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56" w:rsidRDefault="000D3956" w:rsidP="009B7814">
      <w:pPr>
        <w:spacing w:line="580" w:lineRule="exact"/>
      </w:pPr>
    </w:p>
    <w:p w:rsidR="000D3956" w:rsidRDefault="000D3956" w:rsidP="009B7814">
      <w:pPr>
        <w:spacing w:line="580" w:lineRule="exact"/>
      </w:pPr>
    </w:p>
    <w:p w:rsidR="000D3956" w:rsidRDefault="000D3956" w:rsidP="009B7814">
      <w:pPr>
        <w:spacing w:line="580" w:lineRule="exact"/>
      </w:pPr>
    </w:p>
    <w:p w:rsidR="000D3956" w:rsidRDefault="000D3956" w:rsidP="009B7814">
      <w:pPr>
        <w:spacing w:line="580" w:lineRule="exact"/>
      </w:pPr>
    </w:p>
    <w:p w:rsidR="000E4CDD" w:rsidRPr="00E77363" w:rsidRDefault="000E4CDD" w:rsidP="000E4CDD">
      <w:pPr>
        <w:spacing w:line="580" w:lineRule="exact"/>
        <w:jc w:val="center"/>
        <w:rPr>
          <w:rFonts w:ascii="方正小标宋简体" w:eastAsia="方正小标宋简体" w:hAnsi="方正小标宋简体" w:cs="方正小标宋简体"/>
          <w:sz w:val="44"/>
          <w:szCs w:val="44"/>
        </w:rPr>
      </w:pPr>
    </w:p>
    <w:p w:rsidR="000E4CDD" w:rsidRPr="00E77363" w:rsidRDefault="000E4CDD" w:rsidP="000E4CDD">
      <w:pPr>
        <w:spacing w:line="580" w:lineRule="exact"/>
        <w:jc w:val="center"/>
        <w:rPr>
          <w:rFonts w:ascii="方正小标宋简体" w:eastAsia="方正小标宋简体" w:hAnsi="方正小标宋简体" w:cs="方正小标宋简体"/>
          <w:sz w:val="44"/>
          <w:szCs w:val="44"/>
        </w:rPr>
      </w:pPr>
    </w:p>
    <w:p w:rsidR="000E4CDD" w:rsidRPr="00E77363" w:rsidRDefault="000E4CDD" w:rsidP="000E4CDD">
      <w:pPr>
        <w:spacing w:line="580" w:lineRule="exact"/>
        <w:jc w:val="center"/>
        <w:rPr>
          <w:rFonts w:ascii="方正小标宋简体" w:eastAsia="方正小标宋简体" w:hAnsi="方正小标宋简体" w:cs="方正小标宋简体"/>
          <w:sz w:val="44"/>
          <w:szCs w:val="44"/>
        </w:rPr>
      </w:pPr>
    </w:p>
    <w:p w:rsidR="000E4CDD" w:rsidRPr="00E77363" w:rsidRDefault="00C961FD" w:rsidP="000E4CDD">
      <w:pPr>
        <w:spacing w:line="7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机关事业养老保险待遇业务</w:t>
      </w:r>
    </w:p>
    <w:p w:rsidR="000E4CDD" w:rsidRPr="00E77363" w:rsidRDefault="000E4CDD" w:rsidP="000E4CDD">
      <w:pPr>
        <w:spacing w:line="760" w:lineRule="exact"/>
        <w:jc w:val="center"/>
        <w:rPr>
          <w:rFonts w:ascii="方正小标宋简体" w:eastAsia="方正小标宋简体" w:hAnsi="方正小标宋简体" w:cs="方正小标宋简体"/>
          <w:sz w:val="44"/>
          <w:szCs w:val="44"/>
        </w:rPr>
      </w:pPr>
      <w:r w:rsidRPr="00E77363">
        <w:rPr>
          <w:rFonts w:ascii="方正小标宋简体" w:eastAsia="方正小标宋简体" w:hAnsi="方正小标宋简体" w:cs="方正小标宋简体" w:hint="eastAsia"/>
          <w:sz w:val="44"/>
          <w:szCs w:val="44"/>
        </w:rPr>
        <w:t>服务指南</w:t>
      </w:r>
      <w:bookmarkStart w:id="0" w:name="_GoBack"/>
      <w:bookmarkEnd w:id="0"/>
    </w:p>
    <w:p w:rsidR="000E4CDD" w:rsidRPr="00E77363" w:rsidRDefault="000E4CDD" w:rsidP="00C961FD">
      <w:pPr>
        <w:spacing w:line="580" w:lineRule="exact"/>
        <w:rPr>
          <w:rFonts w:ascii="黑体" w:eastAsia="黑体" w:hAnsi="黑体" w:cs="黑体"/>
          <w:sz w:val="28"/>
          <w:szCs w:val="28"/>
        </w:rPr>
      </w:pPr>
      <w:r w:rsidRPr="00E77363">
        <w:rPr>
          <w:rFonts w:ascii="黑体" w:eastAsia="黑体" w:hAnsi="黑体" w:cs="黑体" w:hint="eastAsia"/>
          <w:sz w:val="24"/>
          <w:szCs w:val="24"/>
        </w:rPr>
        <w:br w:type="page"/>
      </w:r>
    </w:p>
    <w:p w:rsidR="004965B1" w:rsidRDefault="004965B1" w:rsidP="009B2CD4">
      <w:pPr>
        <w:spacing w:line="580" w:lineRule="exact"/>
        <w:jc w:val="center"/>
        <w:rPr>
          <w:rFonts w:ascii="黑体" w:eastAsia="黑体" w:hAnsi="黑体" w:cs="仿宋_GB2312"/>
        </w:rPr>
      </w:pPr>
    </w:p>
    <w:p w:rsidR="009B2CD4" w:rsidRPr="009B2CD4" w:rsidRDefault="009B2CD4" w:rsidP="009B2CD4">
      <w:pPr>
        <w:spacing w:line="580" w:lineRule="exact"/>
        <w:jc w:val="center"/>
        <w:rPr>
          <w:rFonts w:ascii="黑体" w:eastAsia="黑体" w:hAnsi="黑体" w:cs="仿宋_GB2312"/>
        </w:rPr>
      </w:pPr>
      <w:r w:rsidRPr="009B2CD4">
        <w:rPr>
          <w:rFonts w:ascii="黑体" w:eastAsia="黑体" w:hAnsi="黑体" w:cs="仿宋_GB2312" w:hint="eastAsia"/>
        </w:rPr>
        <w:t>机关事业养老待遇调整</w:t>
      </w:r>
    </w:p>
    <w:p w:rsidR="009B2CD4" w:rsidRDefault="009B2CD4" w:rsidP="00794A2A">
      <w:pPr>
        <w:pStyle w:val="1"/>
        <w:spacing w:line="580" w:lineRule="exact"/>
        <w:ind w:firstLine="640"/>
        <w:rPr>
          <w:rFonts w:ascii="黑体" w:eastAsia="黑体" w:hAnsi="黑体" w:cs="黑体"/>
          <w:sz w:val="32"/>
          <w:szCs w:val="32"/>
        </w:rPr>
      </w:pPr>
      <w:r>
        <w:rPr>
          <w:rFonts w:ascii="黑体" w:eastAsia="黑体" w:hAnsi="黑体" w:cs="黑体" w:hint="eastAsia"/>
          <w:sz w:val="32"/>
          <w:szCs w:val="32"/>
        </w:rPr>
        <w:t>一、事项名称</w:t>
      </w:r>
    </w:p>
    <w:p w:rsidR="009B2CD4" w:rsidRPr="009B2CD4" w:rsidRDefault="009B2CD4" w:rsidP="00EF72FE">
      <w:pPr>
        <w:spacing w:line="580" w:lineRule="exact"/>
        <w:ind w:firstLineChars="200" w:firstLine="640"/>
        <w:rPr>
          <w:rFonts w:ascii="仿宋" w:eastAsia="仿宋" w:hAnsi="仿宋" w:cs="仿宋_GB2312"/>
        </w:rPr>
      </w:pPr>
      <w:r w:rsidRPr="009B2CD4">
        <w:rPr>
          <w:rFonts w:ascii="仿宋" w:eastAsia="仿宋" w:hAnsi="仿宋" w:cs="仿宋_GB2312" w:hint="eastAsia"/>
        </w:rPr>
        <w:t>机关事业养老待遇调整。</w:t>
      </w:r>
    </w:p>
    <w:p w:rsidR="009B2CD4" w:rsidRDefault="009B2CD4" w:rsidP="009B2CD4">
      <w:pPr>
        <w:pStyle w:val="1"/>
        <w:spacing w:line="580" w:lineRule="exact"/>
        <w:ind w:firstLineChars="0" w:firstLine="631"/>
        <w:rPr>
          <w:rFonts w:ascii="黑体" w:eastAsia="黑体" w:hAnsi="黑体" w:cs="黑体"/>
          <w:sz w:val="32"/>
          <w:szCs w:val="32"/>
        </w:rPr>
      </w:pPr>
      <w:r>
        <w:rPr>
          <w:rFonts w:ascii="黑体" w:eastAsia="黑体" w:hAnsi="黑体" w:cs="黑体" w:hint="eastAsia"/>
          <w:sz w:val="32"/>
          <w:szCs w:val="32"/>
        </w:rPr>
        <w:t>二、受理单位</w:t>
      </w:r>
    </w:p>
    <w:p w:rsidR="009B2CD4" w:rsidRPr="009B2CD4" w:rsidRDefault="009B2CD4" w:rsidP="009B2CD4">
      <w:pPr>
        <w:pStyle w:val="1"/>
        <w:spacing w:line="580" w:lineRule="exact"/>
        <w:ind w:firstLineChars="0" w:firstLine="631"/>
        <w:rPr>
          <w:rFonts w:ascii="仿宋" w:eastAsia="仿宋" w:hAnsi="仿宋" w:cs="仿宋_GB2312"/>
          <w:sz w:val="32"/>
          <w:szCs w:val="32"/>
        </w:rPr>
      </w:pPr>
      <w:r>
        <w:rPr>
          <w:rFonts w:ascii="仿宋" w:eastAsia="仿宋" w:hAnsi="仿宋" w:cs="仿宋_GB2312" w:hint="eastAsia"/>
          <w:sz w:val="32"/>
          <w:szCs w:val="32"/>
        </w:rPr>
        <w:t>市本级机关事业单位退休人员，由</w:t>
      </w:r>
      <w:r w:rsidRPr="009B2CD4">
        <w:rPr>
          <w:rFonts w:ascii="仿宋" w:eastAsia="仿宋" w:hAnsi="仿宋" w:cs="仿宋_GB2312" w:hint="eastAsia"/>
          <w:sz w:val="32"/>
          <w:szCs w:val="32"/>
        </w:rPr>
        <w:t>市社会保险事业中心受理。各区（市）机关事业单位退休人员，由所属区（市）社会保险事业中心受理。</w:t>
      </w:r>
    </w:p>
    <w:p w:rsidR="009B2CD4" w:rsidRDefault="009B2CD4" w:rsidP="009B2CD4">
      <w:pPr>
        <w:pStyle w:val="1"/>
        <w:numPr>
          <w:ilvl w:val="0"/>
          <w:numId w:val="3"/>
        </w:numPr>
        <w:spacing w:line="580" w:lineRule="exact"/>
        <w:ind w:firstLineChars="0" w:firstLine="631"/>
        <w:rPr>
          <w:rFonts w:ascii="黑体" w:eastAsia="黑体" w:hAnsi="黑体" w:cs="黑体"/>
          <w:sz w:val="32"/>
          <w:szCs w:val="32"/>
        </w:rPr>
      </w:pPr>
      <w:r>
        <w:rPr>
          <w:rFonts w:ascii="黑体" w:eastAsia="黑体" w:hAnsi="黑体" w:cs="黑体" w:hint="eastAsia"/>
          <w:sz w:val="32"/>
          <w:szCs w:val="32"/>
        </w:rPr>
        <w:t>办理依据</w:t>
      </w:r>
    </w:p>
    <w:p w:rsidR="009B2CD4" w:rsidRPr="0066641B" w:rsidRDefault="009B2CD4" w:rsidP="009B2CD4">
      <w:pPr>
        <w:pStyle w:val="1"/>
        <w:spacing w:line="580" w:lineRule="exact"/>
        <w:ind w:firstLineChars="0" w:firstLine="0"/>
        <w:rPr>
          <w:rFonts w:ascii="仿宋" w:eastAsia="仿宋" w:hAnsi="仿宋" w:cs="黑体"/>
          <w:sz w:val="32"/>
          <w:szCs w:val="32"/>
        </w:rPr>
      </w:pP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sidR="0066641B" w:rsidRPr="0066641B">
        <w:rPr>
          <w:rFonts w:ascii="仿宋" w:eastAsia="仿宋" w:hAnsi="仿宋" w:cs="仿宋_GB2312" w:hint="eastAsia"/>
          <w:sz w:val="32"/>
          <w:szCs w:val="32"/>
        </w:rPr>
        <w:t>1、</w:t>
      </w:r>
      <w:r w:rsidRPr="0066641B">
        <w:rPr>
          <w:rFonts w:ascii="仿宋" w:eastAsia="仿宋" w:hAnsi="仿宋" w:cs="仿宋_GB2312" w:hint="eastAsia"/>
          <w:sz w:val="32"/>
          <w:szCs w:val="32"/>
        </w:rPr>
        <w:t>《国务院关于工人退休、退职的暂行办法》（国发〔1978〕104号）；</w:t>
      </w:r>
    </w:p>
    <w:p w:rsidR="009B2CD4" w:rsidRPr="0066641B" w:rsidRDefault="0066641B" w:rsidP="009B2CD4">
      <w:pPr>
        <w:pStyle w:val="1"/>
        <w:spacing w:line="580" w:lineRule="exact"/>
        <w:ind w:firstLineChars="0" w:firstLine="631"/>
        <w:rPr>
          <w:rFonts w:ascii="仿宋" w:eastAsia="仿宋" w:hAnsi="仿宋"/>
          <w:sz w:val="32"/>
          <w:szCs w:val="32"/>
        </w:rPr>
      </w:pPr>
      <w:r>
        <w:rPr>
          <w:rFonts w:ascii="仿宋" w:eastAsia="仿宋" w:hAnsi="仿宋" w:cs="仿宋_GB2312" w:hint="eastAsia"/>
          <w:sz w:val="32"/>
          <w:szCs w:val="32"/>
        </w:rPr>
        <w:t>2、</w:t>
      </w:r>
      <w:r w:rsidR="009B2CD4" w:rsidRPr="0066641B">
        <w:rPr>
          <w:rFonts w:ascii="仿宋" w:eastAsia="仿宋" w:hAnsi="仿宋" w:cs="仿宋_GB2312" w:hint="eastAsia"/>
          <w:sz w:val="32"/>
          <w:szCs w:val="32"/>
        </w:rPr>
        <w:t>《关于印发山东省机关事业单位工作人员养老保险制度改革实施办法的通知》（鲁</w:t>
      </w:r>
      <w:proofErr w:type="gramStart"/>
      <w:r w:rsidR="009B2CD4" w:rsidRPr="0066641B">
        <w:rPr>
          <w:rFonts w:ascii="仿宋" w:eastAsia="仿宋" w:hAnsi="仿宋" w:hint="eastAsia"/>
          <w:sz w:val="32"/>
          <w:szCs w:val="32"/>
        </w:rPr>
        <w:t>人社发</w:t>
      </w:r>
      <w:proofErr w:type="gramEnd"/>
      <w:r w:rsidR="009B2CD4" w:rsidRPr="0066641B">
        <w:rPr>
          <w:rFonts w:ascii="仿宋" w:eastAsia="仿宋" w:hAnsi="仿宋" w:hint="eastAsia"/>
          <w:sz w:val="32"/>
          <w:szCs w:val="32"/>
        </w:rPr>
        <w:t>〔2015〕46号）；</w:t>
      </w:r>
    </w:p>
    <w:p w:rsidR="009B2CD4" w:rsidRPr="0066641B" w:rsidRDefault="0066641B" w:rsidP="009B2CD4">
      <w:pPr>
        <w:pStyle w:val="1"/>
        <w:spacing w:line="580" w:lineRule="exact"/>
        <w:ind w:firstLineChars="0" w:firstLine="631"/>
        <w:rPr>
          <w:rFonts w:ascii="仿宋" w:eastAsia="仿宋" w:hAnsi="仿宋"/>
          <w:sz w:val="32"/>
          <w:szCs w:val="32"/>
        </w:rPr>
      </w:pPr>
      <w:r>
        <w:rPr>
          <w:rFonts w:ascii="仿宋" w:eastAsia="仿宋" w:hAnsi="仿宋" w:hint="eastAsia"/>
          <w:sz w:val="32"/>
          <w:szCs w:val="32"/>
        </w:rPr>
        <w:t>3、</w:t>
      </w:r>
      <w:r w:rsidR="009B2CD4" w:rsidRPr="0066641B">
        <w:rPr>
          <w:rFonts w:ascii="仿宋" w:eastAsia="仿宋" w:hAnsi="仿宋" w:hint="eastAsia"/>
          <w:sz w:val="32"/>
          <w:szCs w:val="32"/>
        </w:rPr>
        <w:t>《青岛市人力资源和社会保障局、青岛市财政局关于印发〈青岛市机关事业单位工作人员养老保险制度改革实施办法〉的通知》（</w:t>
      </w:r>
      <w:proofErr w:type="gramStart"/>
      <w:r w:rsidR="009B2CD4" w:rsidRPr="0066641B">
        <w:rPr>
          <w:rFonts w:ascii="仿宋" w:eastAsia="仿宋" w:hAnsi="仿宋" w:hint="eastAsia"/>
          <w:sz w:val="32"/>
          <w:szCs w:val="32"/>
        </w:rPr>
        <w:t>青人社发</w:t>
      </w:r>
      <w:proofErr w:type="gramEnd"/>
      <w:r w:rsidR="009B2CD4" w:rsidRPr="0066641B">
        <w:rPr>
          <w:rFonts w:ascii="仿宋" w:eastAsia="仿宋" w:hAnsi="仿宋" w:hint="eastAsia"/>
          <w:sz w:val="32"/>
          <w:szCs w:val="32"/>
        </w:rPr>
        <w:t>〔2015〕31号）。</w:t>
      </w:r>
    </w:p>
    <w:p w:rsidR="009B2CD4" w:rsidRDefault="009B2CD4" w:rsidP="00EF72FE">
      <w:pPr>
        <w:pStyle w:val="1"/>
        <w:numPr>
          <w:ilvl w:val="0"/>
          <w:numId w:val="4"/>
        </w:numPr>
        <w:spacing w:line="580" w:lineRule="exact"/>
        <w:ind w:firstLine="640"/>
        <w:rPr>
          <w:rFonts w:ascii="黑体" w:eastAsia="黑体" w:hAnsi="黑体" w:cs="黑体"/>
          <w:sz w:val="32"/>
          <w:szCs w:val="32"/>
        </w:rPr>
      </w:pPr>
      <w:r>
        <w:rPr>
          <w:rFonts w:ascii="黑体" w:eastAsia="黑体" w:hAnsi="黑体" w:cs="黑体" w:hint="eastAsia"/>
          <w:sz w:val="32"/>
          <w:szCs w:val="32"/>
        </w:rPr>
        <w:t>申请主体</w:t>
      </w:r>
    </w:p>
    <w:p w:rsidR="005E6FE3" w:rsidRDefault="005E6FE3" w:rsidP="005E6FE3">
      <w:pPr>
        <w:pStyle w:val="1"/>
        <w:spacing w:line="580" w:lineRule="exact"/>
        <w:ind w:firstLineChars="0" w:firstLine="640"/>
        <w:rPr>
          <w:rFonts w:ascii="仿宋" w:eastAsia="仿宋" w:hAnsi="仿宋"/>
          <w:sz w:val="32"/>
          <w:szCs w:val="32"/>
        </w:rPr>
      </w:pPr>
      <w:r w:rsidRPr="005E6FE3">
        <w:rPr>
          <w:rFonts w:ascii="仿宋" w:eastAsia="仿宋" w:hAnsi="仿宋" w:cs="黑体" w:hint="eastAsia"/>
          <w:sz w:val="32"/>
          <w:szCs w:val="32"/>
        </w:rPr>
        <w:t>机关事业单位</w:t>
      </w:r>
      <w:r w:rsidRPr="0066641B">
        <w:rPr>
          <w:rFonts w:ascii="仿宋" w:eastAsia="仿宋" w:hAnsi="仿宋" w:hint="eastAsia"/>
          <w:sz w:val="32"/>
          <w:szCs w:val="32"/>
        </w:rPr>
        <w:t>退休人员人事关系所在单位。</w:t>
      </w:r>
    </w:p>
    <w:p w:rsidR="009B2CD4" w:rsidRDefault="005E6FE3" w:rsidP="005E6FE3">
      <w:pPr>
        <w:pStyle w:val="1"/>
        <w:spacing w:line="580" w:lineRule="exact"/>
        <w:ind w:firstLineChars="0" w:firstLine="0"/>
        <w:rPr>
          <w:rFonts w:ascii="黑体" w:eastAsia="黑体" w:hAnsi="黑体" w:cs="黑体"/>
          <w:sz w:val="32"/>
          <w:szCs w:val="32"/>
        </w:rPr>
      </w:pPr>
      <w:r>
        <w:rPr>
          <w:rFonts w:ascii="黑体" w:eastAsia="黑体" w:hAnsi="黑体" w:cs="黑体" w:hint="eastAsia"/>
          <w:sz w:val="32"/>
          <w:szCs w:val="32"/>
        </w:rPr>
        <w:t xml:space="preserve">    </w:t>
      </w:r>
      <w:r w:rsidR="009B2CD4">
        <w:rPr>
          <w:rFonts w:ascii="黑体" w:eastAsia="黑体" w:hAnsi="黑体" w:cs="黑体" w:hint="eastAsia"/>
          <w:sz w:val="32"/>
          <w:szCs w:val="32"/>
        </w:rPr>
        <w:t>五、受理条件</w:t>
      </w:r>
    </w:p>
    <w:p w:rsidR="009B2CD4" w:rsidRPr="0066641B" w:rsidRDefault="009B2CD4" w:rsidP="009B2CD4">
      <w:pPr>
        <w:pStyle w:val="1"/>
        <w:spacing w:line="580" w:lineRule="exact"/>
        <w:ind w:firstLineChars="0" w:firstLine="0"/>
        <w:rPr>
          <w:rFonts w:ascii="仿宋" w:eastAsia="仿宋" w:hAnsi="仿宋" w:cs="黑体"/>
          <w:sz w:val="32"/>
          <w:szCs w:val="32"/>
        </w:rPr>
      </w:pPr>
      <w:r>
        <w:rPr>
          <w:rFonts w:ascii="黑体" w:eastAsia="黑体" w:hAnsi="黑体" w:cs="黑体" w:hint="eastAsia"/>
          <w:sz w:val="32"/>
          <w:szCs w:val="32"/>
        </w:rPr>
        <w:t xml:space="preserve">   </w:t>
      </w:r>
      <w:r w:rsidRPr="0066641B">
        <w:rPr>
          <w:rFonts w:ascii="仿宋" w:eastAsia="仿宋" w:hAnsi="仿宋" w:cs="黑体" w:hint="eastAsia"/>
          <w:sz w:val="32"/>
          <w:szCs w:val="32"/>
        </w:rPr>
        <w:t xml:space="preserve"> </w:t>
      </w:r>
      <w:r w:rsidRPr="0066641B">
        <w:rPr>
          <w:rFonts w:ascii="仿宋" w:eastAsia="仿宋" w:hAnsi="仿宋" w:cs="仿宋_GB2312" w:hint="eastAsia"/>
          <w:sz w:val="32"/>
          <w:szCs w:val="32"/>
        </w:rPr>
        <w:t>待遇调整信息</w:t>
      </w:r>
      <w:proofErr w:type="gramStart"/>
      <w:r w:rsidRPr="0066641B">
        <w:rPr>
          <w:rFonts w:ascii="仿宋" w:eastAsia="仿宋" w:hAnsi="仿宋" w:cs="仿宋_GB2312" w:hint="eastAsia"/>
          <w:sz w:val="32"/>
          <w:szCs w:val="32"/>
        </w:rPr>
        <w:t>经工资</w:t>
      </w:r>
      <w:proofErr w:type="gramEnd"/>
      <w:r w:rsidRPr="0066641B">
        <w:rPr>
          <w:rFonts w:ascii="仿宋" w:eastAsia="仿宋" w:hAnsi="仿宋" w:cs="仿宋_GB2312" w:hint="eastAsia"/>
          <w:sz w:val="32"/>
          <w:szCs w:val="32"/>
        </w:rPr>
        <w:t>审批部门审批通过。</w:t>
      </w:r>
    </w:p>
    <w:p w:rsidR="009B2CD4" w:rsidRDefault="009B2CD4" w:rsidP="009B2CD4">
      <w:pPr>
        <w:pStyle w:val="1"/>
        <w:spacing w:line="580" w:lineRule="exact"/>
        <w:ind w:firstLineChars="0" w:firstLine="631"/>
        <w:rPr>
          <w:rFonts w:ascii="黑体" w:eastAsia="黑体" w:hAnsi="黑体" w:cs="黑体"/>
          <w:sz w:val="32"/>
          <w:szCs w:val="32"/>
        </w:rPr>
      </w:pPr>
      <w:r>
        <w:rPr>
          <w:rFonts w:ascii="黑体" w:eastAsia="黑体" w:hAnsi="黑体" w:cs="黑体" w:hint="eastAsia"/>
          <w:sz w:val="32"/>
          <w:szCs w:val="32"/>
        </w:rPr>
        <w:t>六、申请材料</w:t>
      </w:r>
    </w:p>
    <w:p w:rsidR="00B233E4" w:rsidRPr="00B233E4" w:rsidRDefault="00B233E4" w:rsidP="009B2CD4">
      <w:pPr>
        <w:pStyle w:val="1"/>
        <w:spacing w:line="580" w:lineRule="exact"/>
        <w:ind w:firstLineChars="0" w:firstLine="0"/>
        <w:rPr>
          <w:rFonts w:ascii="仿宋" w:eastAsia="仿宋" w:hAnsi="仿宋" w:cs="仿宋_GB2312"/>
          <w:sz w:val="32"/>
          <w:szCs w:val="32"/>
        </w:rPr>
      </w:pPr>
      <w:r>
        <w:rPr>
          <w:rFonts w:ascii="仿宋_GB2312" w:eastAsia="仿宋_GB2312" w:hAnsi="仿宋_GB2312" w:cs="仿宋_GB2312" w:hint="eastAsia"/>
          <w:sz w:val="32"/>
          <w:szCs w:val="32"/>
        </w:rPr>
        <w:t xml:space="preserve">    </w:t>
      </w:r>
      <w:r w:rsidRPr="00B233E4">
        <w:rPr>
          <w:rFonts w:ascii="仿宋" w:eastAsia="仿宋" w:hAnsi="仿宋" w:cs="仿宋_GB2312" w:hint="eastAsia"/>
          <w:sz w:val="32"/>
          <w:szCs w:val="32"/>
        </w:rPr>
        <w:t>机关事业单位工作人员临时待遇审批表</w:t>
      </w:r>
    </w:p>
    <w:p w:rsidR="009B2CD4" w:rsidRDefault="009B2CD4" w:rsidP="009B2CD4">
      <w:pPr>
        <w:pStyle w:val="1"/>
        <w:spacing w:line="580" w:lineRule="exact"/>
        <w:ind w:firstLineChars="0" w:firstLine="0"/>
        <w:rPr>
          <w:rFonts w:ascii="黑体" w:eastAsia="黑体" w:hAnsi="黑体" w:cs="黑体"/>
          <w:sz w:val="32"/>
          <w:szCs w:val="32"/>
        </w:rPr>
      </w:pPr>
      <w:r>
        <w:rPr>
          <w:rFonts w:ascii="黑体" w:eastAsia="黑体" w:hAnsi="黑体" w:cs="黑体" w:hint="eastAsia"/>
          <w:sz w:val="32"/>
          <w:szCs w:val="32"/>
        </w:rPr>
        <w:lastRenderedPageBreak/>
        <w:t xml:space="preserve">    七、办事流程</w:t>
      </w:r>
    </w:p>
    <w:p w:rsidR="00043602" w:rsidRDefault="00194D5C" w:rsidP="00043602">
      <w:pPr>
        <w:pStyle w:val="1"/>
        <w:numPr>
          <w:ilvl w:val="0"/>
          <w:numId w:val="5"/>
        </w:numPr>
        <w:spacing w:line="580" w:lineRule="exact"/>
        <w:ind w:firstLineChars="0" w:firstLine="631"/>
        <w:rPr>
          <w:rFonts w:ascii="仿宋" w:eastAsia="仿宋" w:hAnsi="仿宋" w:cs="仿宋_GB2312"/>
          <w:sz w:val="32"/>
          <w:szCs w:val="32"/>
        </w:rPr>
      </w:pPr>
      <w:r>
        <w:rPr>
          <w:rFonts w:ascii="仿宋" w:eastAsia="仿宋" w:hAnsi="仿宋" w:cs="仿宋_GB2312"/>
          <w:noProof/>
          <w:color w:val="FF0000"/>
          <w:sz w:val="32"/>
          <w:szCs w:val="32"/>
        </w:rPr>
        <w:pict>
          <v:shapetype id="_x0000_t32" coordsize="21600,21600" o:spt="32" o:oned="t" path="m,l21600,21600e" filled="f">
            <v:path arrowok="t" fillok="f" o:connecttype="none"/>
            <o:lock v:ext="edit" shapetype="t"/>
          </v:shapetype>
          <v:shape id="AutoShape 7" o:spid="_x0000_s1026" type="#_x0000_t32" style="position:absolute;left:0;text-align:left;margin-left:122.95pt;margin-top:284.6pt;width:147pt;height:3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" strokecolor="blue" strokeweight="3pt">
            <v:stroke endarrow="block"/>
            <v:shadow color="#622423 [1605]" opacity=".5" offset="1pt"/>
          </v:shape>
        </w:pict>
      </w:r>
      <w:r>
        <w:rPr>
          <w:rFonts w:ascii="仿宋" w:eastAsia="仿宋" w:hAnsi="仿宋" w:cs="仿宋_GB2312"/>
          <w:noProof/>
          <w:color w:val="FF0000"/>
          <w:sz w:val="32"/>
          <w:szCs w:val="32"/>
        </w:rPr>
        <w:pict>
          <v:roundrect id="AutoShape 9" o:spid="_x0000_s1033" style="position:absolute;left:0;text-align:left;margin-left:269.95pt;margin-top:325.1pt;width:93.75pt;height:48pt;z-index:251663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" filled="f" strokecolor="red"/>
        </w:pict>
      </w:r>
      <w:r w:rsidR="00675A85" w:rsidRPr="00675A85">
        <w:rPr>
          <w:rFonts w:ascii="仿宋" w:eastAsia="仿宋" w:hAnsi="仿宋" w:cs="仿宋_GB2312"/>
          <w:noProof/>
          <w:color w:val="FF0000"/>
          <w:sz w:val="32"/>
          <w:szCs w:val="32"/>
        </w:rPr>
        <w:drawing>
          <wp:anchor distT="0" distB="0" distL="114300" distR="114300" simplePos="0" relativeHeight="251666432" behindDoc="0" locked="0" layoutInCell="1" allowOverlap="1">
            <wp:simplePos x="0" y="0"/>
            <wp:positionH relativeFrom="column">
              <wp:posOffset>-534035</wp:posOffset>
            </wp:positionH>
            <wp:positionV relativeFrom="paragraph">
              <wp:posOffset>1537970</wp:posOffset>
            </wp:positionV>
            <wp:extent cx="6562725" cy="5600700"/>
            <wp:effectExtent l="0" t="0" r="0" b="0"/>
            <wp:wrapSquare wrapText="bothSides"/>
            <wp:docPr id="2" name="图片 2" descr="C:\Users\Administrator\Desktop\外网操作\登陆后界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外网操作\登陆后界面.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2725" cy="5600700"/>
                    </a:xfrm>
                    <a:prstGeom prst="rect">
                      <a:avLst/>
                    </a:prstGeom>
                    <a:noFill/>
                    <a:ln>
                      <a:noFill/>
                    </a:ln>
                  </pic:spPr>
                </pic:pic>
              </a:graphicData>
            </a:graphic>
          </wp:anchor>
        </w:drawing>
      </w:r>
      <w:r>
        <w:rPr>
          <w:rFonts w:ascii="仿宋" w:eastAsia="仿宋" w:hAnsi="仿宋" w:cs="仿宋_GB2312"/>
          <w:noProof/>
          <w:color w:val="FF0000"/>
          <w:sz w:val="32"/>
          <w:szCs w:val="32"/>
        </w:rPr>
        <w:pict>
          <v:rect id="Rectangle 5" o:spid="_x0000_s1032" style="position:absolute;left:0;text-align:left;margin-left:264.7pt;margin-top:307.1pt;width:99pt;height:27pt;z-index:25165465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" fillcolor="#4f81bd [3204]" strokecolor="#f2f2f2 [3041]" strokeweight="3pt">
            <v:shadow on="t" color="#243f60 [1604]" opacity=".5" offset="1pt"/>
          </v:rect>
        </w:pict>
      </w:r>
      <w:r w:rsidR="00043602" w:rsidRPr="00043602">
        <w:rPr>
          <w:rFonts w:ascii="仿宋" w:eastAsia="仿宋" w:hAnsi="仿宋" w:cs="仿宋_GB2312" w:hint="eastAsia"/>
          <w:sz w:val="32"/>
          <w:szCs w:val="32"/>
        </w:rPr>
        <w:t>单位经办人访问青岛市人力资源社会保障局网站（http://hrss.qingdao.gov.cn/）—网上办事大厅—社保业务—</w:t>
      </w:r>
      <w:r w:rsidR="00A66731" w:rsidRPr="00043602">
        <w:rPr>
          <w:rFonts w:ascii="仿宋" w:eastAsia="仿宋" w:hAnsi="仿宋" w:cs="仿宋_GB2312" w:hint="eastAsia"/>
          <w:sz w:val="32"/>
          <w:szCs w:val="32"/>
        </w:rPr>
        <w:t>选择“机关养老”—进入“机关事业单位养老待遇调整”菜单</w:t>
      </w:r>
      <w:proofErr w:type="gramStart"/>
      <w:r w:rsidR="00A66731" w:rsidRPr="00043602">
        <w:rPr>
          <w:rFonts w:ascii="仿宋" w:eastAsia="仿宋" w:hAnsi="仿宋" w:cs="仿宋_GB2312" w:hint="eastAsia"/>
          <w:sz w:val="32"/>
          <w:szCs w:val="32"/>
        </w:rPr>
        <w:t>—</w:t>
      </w:r>
      <w:r w:rsidR="00043602" w:rsidRPr="00043602">
        <w:rPr>
          <w:rFonts w:ascii="仿宋" w:eastAsia="仿宋" w:hAnsi="仿宋" w:cs="仿宋_GB2312" w:hint="eastAsia"/>
          <w:sz w:val="32"/>
          <w:szCs w:val="32"/>
        </w:rPr>
        <w:t>使用</w:t>
      </w:r>
      <w:proofErr w:type="gramEnd"/>
      <w:r w:rsidR="00043602" w:rsidRPr="00043602">
        <w:rPr>
          <w:rFonts w:ascii="仿宋" w:eastAsia="仿宋" w:hAnsi="仿宋" w:cs="仿宋_GB2312" w:hint="eastAsia"/>
          <w:sz w:val="32"/>
          <w:szCs w:val="32"/>
        </w:rPr>
        <w:t>单位社保编号和密码登录；</w:t>
      </w:r>
    </w:p>
    <w:p w:rsidR="00675A85" w:rsidRDefault="00675A85" w:rsidP="00675A85">
      <w:pPr>
        <w:pStyle w:val="1"/>
        <w:spacing w:line="580" w:lineRule="exact"/>
        <w:ind w:left="631" w:firstLineChars="0" w:firstLine="0"/>
        <w:rPr>
          <w:rFonts w:ascii="仿宋" w:eastAsia="仿宋" w:hAnsi="仿宋" w:cs="仿宋_GB2312"/>
          <w:sz w:val="32"/>
          <w:szCs w:val="32"/>
        </w:rPr>
      </w:pPr>
    </w:p>
    <w:p w:rsidR="00675A85" w:rsidRPr="00043602" w:rsidRDefault="00675A85" w:rsidP="00675A85">
      <w:pPr>
        <w:pStyle w:val="1"/>
        <w:spacing w:line="580" w:lineRule="exact"/>
        <w:ind w:firstLineChars="0"/>
        <w:rPr>
          <w:rFonts w:ascii="仿宋" w:eastAsia="仿宋" w:hAnsi="仿宋" w:cs="仿宋_GB2312"/>
          <w:sz w:val="32"/>
          <w:szCs w:val="32"/>
        </w:rPr>
      </w:pPr>
    </w:p>
    <w:p w:rsidR="00043602" w:rsidRDefault="00194D5C" w:rsidP="00043602">
      <w:pPr>
        <w:pStyle w:val="1"/>
        <w:numPr>
          <w:ilvl w:val="0"/>
          <w:numId w:val="5"/>
        </w:numPr>
        <w:spacing w:line="580" w:lineRule="exact"/>
        <w:ind w:firstLineChars="0" w:firstLine="631"/>
        <w:rPr>
          <w:rFonts w:ascii="仿宋" w:eastAsia="仿宋" w:hAnsi="仿宋" w:cs="仿宋_GB2312"/>
          <w:sz w:val="32"/>
          <w:szCs w:val="32"/>
        </w:rPr>
      </w:pPr>
      <w:r>
        <w:rPr>
          <w:rFonts w:ascii="仿宋" w:eastAsia="仿宋" w:hAnsi="仿宋" w:cs="仿宋_GB2312"/>
          <w:noProof/>
          <w:sz w:val="32"/>
          <w:szCs w:val="3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3" o:spid="_x0000_s1027" type="#_x0000_t63" style="position:absolute;left:0;text-align:left;margin-left:267.7pt;margin-top:433.7pt;width:201.75pt;height:9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" adj="17548,25206" filled="f" strokecolor="red">
            <v:textbox>
              <w:txbxContent>
                <w:p w:rsidR="00D63A11" w:rsidRPr="00D63A11" w:rsidRDefault="00D63A11" w:rsidP="00D63A11">
                  <w:pPr>
                    <w:rPr>
                      <w:color w:val="FF0000"/>
                    </w:rPr>
                  </w:pPr>
                  <w:r>
                    <w:rPr>
                      <w:rFonts w:hint="eastAsia"/>
                      <w:color w:val="FF0000"/>
                    </w:rPr>
                    <w:t>2.</w:t>
                  </w:r>
                  <w:r>
                    <w:rPr>
                      <w:rFonts w:hint="eastAsia"/>
                      <w:color w:val="FF0000"/>
                    </w:rPr>
                    <w:t>点击后可上传材料</w:t>
                  </w:r>
                </w:p>
              </w:txbxContent>
            </v:textbox>
          </v:shape>
        </w:pict>
      </w:r>
      <w:r>
        <w:rPr>
          <w:rFonts w:ascii="仿宋" w:eastAsia="仿宋" w:hAnsi="仿宋" w:cs="仿宋_GB2312"/>
          <w:noProof/>
          <w:sz w:val="32"/>
          <w:szCs w:val="32"/>
        </w:rPr>
        <w:pict>
          <v:shape id="AutoShape 14" o:spid="_x0000_s1031" type="#_x0000_t63" style="position:absolute;left:0;text-align:left;margin-left:104.95pt;margin-top:493.85pt;width:192pt;height:73.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" adj="10508,26096" filled="f" strokecolor="red">
            <v:textbox>
              <w:txbxContent>
                <w:p w:rsidR="00D63A11" w:rsidRPr="00D63A11" w:rsidRDefault="00D63A11" w:rsidP="00D63A11">
                  <w:pPr>
                    <w:rPr>
                      <w:color w:val="FF0000"/>
                    </w:rPr>
                  </w:pPr>
                  <w:r>
                    <w:rPr>
                      <w:rFonts w:hint="eastAsia"/>
                      <w:color w:val="FF0000"/>
                    </w:rPr>
                    <w:t>3.</w:t>
                  </w:r>
                  <w:r>
                    <w:rPr>
                      <w:rFonts w:hint="eastAsia"/>
                      <w:color w:val="FF0000"/>
                    </w:rPr>
                    <w:t>上传后点击提交</w:t>
                  </w:r>
                </w:p>
              </w:txbxContent>
            </v:textbox>
          </v:shape>
        </w:pict>
      </w:r>
      <w:r w:rsidR="00D63A11">
        <w:rPr>
          <w:rFonts w:ascii="仿宋" w:eastAsia="仿宋" w:hAnsi="仿宋" w:cs="仿宋_GB2312"/>
          <w:noProof/>
          <w:sz w:val="32"/>
          <w:szCs w:val="32"/>
        </w:rPr>
        <w:drawing>
          <wp:anchor distT="0" distB="0" distL="114300" distR="114300" simplePos="0" relativeHeight="251654144" behindDoc="0" locked="0" layoutInCell="1" allowOverlap="1">
            <wp:simplePos x="0" y="0"/>
            <wp:positionH relativeFrom="column">
              <wp:posOffset>-391160</wp:posOffset>
            </wp:positionH>
            <wp:positionV relativeFrom="paragraph">
              <wp:posOffset>1223645</wp:posOffset>
            </wp:positionV>
            <wp:extent cx="6562725" cy="6553200"/>
            <wp:effectExtent l="0" t="0" r="0" b="0"/>
            <wp:wrapSquare wrapText="bothSides"/>
            <wp:docPr id="1" name="图片 1" descr="C:\Users\Administrator\Desktop\外网操作\待遇调整操作界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外网操作\待遇调整操作界面.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2725" cy="6553200"/>
                    </a:xfrm>
                    <a:prstGeom prst="rect">
                      <a:avLst/>
                    </a:prstGeom>
                    <a:noFill/>
                    <a:ln>
                      <a:noFill/>
                    </a:ln>
                  </pic:spPr>
                </pic:pic>
              </a:graphicData>
            </a:graphic>
          </wp:anchor>
        </w:drawing>
      </w:r>
      <w:r>
        <w:rPr>
          <w:rFonts w:ascii="仿宋" w:eastAsia="仿宋" w:hAnsi="仿宋" w:cs="仿宋_GB2312"/>
          <w:noProof/>
          <w:sz w:val="32"/>
          <w:szCs w:val="32"/>
        </w:rPr>
        <w:pict>
          <v:shape id="AutoShape 12" o:spid="_x0000_s1028" type="#_x0000_t63" style="position:absolute;left:0;text-align:left;margin-left:263.95pt;margin-top:114.35pt;width:198.75pt;height:109.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" adj="-2728,9676" filled="f" strokecolor="red">
            <v:textbox>
              <w:txbxContent>
                <w:p w:rsidR="00D63A11" w:rsidRPr="00D63A11" w:rsidRDefault="00D63A11">
                  <w:pPr>
                    <w:rPr>
                      <w:color w:val="FF0000"/>
                    </w:rPr>
                  </w:pPr>
                  <w:r>
                    <w:rPr>
                      <w:rFonts w:hint="eastAsia"/>
                      <w:color w:val="FF0000"/>
                    </w:rPr>
                    <w:t>1.</w:t>
                  </w:r>
                  <w:r w:rsidRPr="00D63A11">
                    <w:rPr>
                      <w:rFonts w:hint="eastAsia"/>
                      <w:color w:val="FF0000"/>
                    </w:rPr>
                    <w:t>填写人员编号或身份证号后点查询</w:t>
                  </w:r>
                </w:p>
                <w:p w:rsidR="00D63A11" w:rsidRPr="00D63A11" w:rsidRDefault="00D63A11"/>
              </w:txbxContent>
            </v:textbox>
          </v:shape>
        </w:pict>
      </w:r>
      <w:r>
        <w:rPr>
          <w:rFonts w:ascii="仿宋" w:eastAsia="仿宋" w:hAnsi="仿宋" w:cs="仿宋_GB2312"/>
          <w:noProof/>
          <w:sz w:val="32"/>
          <w:szCs w:val="32"/>
        </w:rPr>
        <w:pict>
          <v:rect id="Rectangle 10" o:spid="_x0000_s1030" style="position:absolute;left:0;text-align:left;margin-left:-24.05pt;margin-top:154.1pt;width:260.25pt;height:36.7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" filled="f" strokecolor="red"/>
        </w:pict>
      </w:r>
      <w:r w:rsidR="00D63A11">
        <w:rPr>
          <w:rFonts w:ascii="仿宋" w:eastAsia="仿宋" w:hAnsi="仿宋" w:cs="仿宋_GB2312"/>
          <w:noProof/>
          <w:sz w:val="32"/>
          <w:szCs w:val="32"/>
        </w:rPr>
        <w:drawing>
          <wp:inline distT="0" distB="0" distL="0" distR="0">
            <wp:extent cx="5615940" cy="3022620"/>
            <wp:effectExtent l="0" t="0" r="0" b="0"/>
            <wp:docPr id="3" name="图片 3" descr="C:\Users\Administrator\Desktop\外网操作\登陆后界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外网操作\登陆后界面.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940" cy="3022620"/>
                    </a:xfrm>
                    <a:prstGeom prst="rect">
                      <a:avLst/>
                    </a:prstGeom>
                    <a:noFill/>
                    <a:ln>
                      <a:noFill/>
                    </a:ln>
                  </pic:spPr>
                </pic:pic>
              </a:graphicData>
            </a:graphic>
          </wp:inline>
        </w:drawing>
      </w:r>
      <w:r w:rsidR="00043602" w:rsidRPr="00043602">
        <w:rPr>
          <w:rFonts w:ascii="仿宋" w:eastAsia="仿宋" w:hAnsi="仿宋" w:cs="仿宋_GB2312" w:hint="eastAsia"/>
          <w:sz w:val="32"/>
          <w:szCs w:val="32"/>
        </w:rPr>
        <w:t>查询到需要进行待遇调整的人员，录入经办人姓名、经办人电话，按照《机关事业单位工作人员临时待遇审批表》内容，录入需要</w:t>
      </w:r>
      <w:r w:rsidR="00043602" w:rsidRPr="00043602">
        <w:rPr>
          <w:rFonts w:ascii="仿宋" w:eastAsia="仿宋" w:hAnsi="仿宋" w:cs="仿宋_GB2312" w:hint="eastAsia"/>
          <w:sz w:val="32"/>
          <w:szCs w:val="32"/>
        </w:rPr>
        <w:lastRenderedPageBreak/>
        <w:t>调整的待遇项目、金额、执行时间；</w:t>
      </w:r>
    </w:p>
    <w:p w:rsidR="00675A85" w:rsidRDefault="00675A85" w:rsidP="00675A85">
      <w:pPr>
        <w:pStyle w:val="1"/>
        <w:spacing w:line="580" w:lineRule="exact"/>
        <w:ind w:firstLineChars="0"/>
        <w:rPr>
          <w:rFonts w:ascii="仿宋" w:eastAsia="仿宋" w:hAnsi="仿宋" w:cs="仿宋_GB2312"/>
          <w:sz w:val="32"/>
          <w:szCs w:val="32"/>
        </w:rPr>
      </w:pPr>
    </w:p>
    <w:p w:rsidR="00043602" w:rsidRPr="00043602" w:rsidRDefault="00043602" w:rsidP="00043602">
      <w:pPr>
        <w:pStyle w:val="1"/>
        <w:numPr>
          <w:ilvl w:val="0"/>
          <w:numId w:val="5"/>
        </w:numPr>
        <w:spacing w:line="580" w:lineRule="exact"/>
        <w:ind w:firstLineChars="0" w:firstLine="631"/>
        <w:rPr>
          <w:rFonts w:ascii="仿宋" w:eastAsia="仿宋" w:hAnsi="仿宋" w:cs="仿宋_GB2312"/>
          <w:sz w:val="32"/>
          <w:szCs w:val="32"/>
        </w:rPr>
      </w:pPr>
      <w:r w:rsidRPr="00043602">
        <w:rPr>
          <w:rFonts w:ascii="仿宋" w:eastAsia="仿宋" w:hAnsi="仿宋" w:cs="仿宋_GB2312" w:hint="eastAsia"/>
          <w:sz w:val="32"/>
          <w:szCs w:val="32"/>
        </w:rPr>
        <w:t>上传《机关事业单位工作人员临时待遇审批表》电子版，点击“提交”；</w:t>
      </w:r>
    </w:p>
    <w:p w:rsidR="00043602" w:rsidRPr="00043602" w:rsidRDefault="00043602" w:rsidP="00043602">
      <w:pPr>
        <w:pStyle w:val="1"/>
        <w:spacing w:line="580" w:lineRule="exact"/>
        <w:ind w:firstLineChars="0" w:firstLine="0"/>
        <w:rPr>
          <w:rFonts w:ascii="仿宋" w:eastAsia="仿宋" w:hAnsi="仿宋" w:cs="仿宋_GB2312"/>
          <w:sz w:val="32"/>
          <w:szCs w:val="32"/>
        </w:rPr>
      </w:pPr>
      <w:r w:rsidRPr="00043602">
        <w:rPr>
          <w:rFonts w:ascii="仿宋" w:eastAsia="仿宋" w:hAnsi="仿宋" w:cs="仿宋_GB2312" w:hint="eastAsia"/>
          <w:sz w:val="32"/>
          <w:szCs w:val="32"/>
        </w:rPr>
        <w:t xml:space="preserve">    4、提交后可在“业务办理进度查询”中查询办理进度及结果。</w:t>
      </w:r>
    </w:p>
    <w:p w:rsidR="009B2CD4" w:rsidRDefault="00043602" w:rsidP="00043602">
      <w:pPr>
        <w:pStyle w:val="1"/>
        <w:spacing w:line="580" w:lineRule="exact"/>
        <w:ind w:firstLineChars="0" w:firstLine="0"/>
        <w:rPr>
          <w:rFonts w:ascii="黑体" w:eastAsia="黑体" w:hAnsi="黑体" w:cs="黑体"/>
          <w:sz w:val="32"/>
          <w:szCs w:val="32"/>
        </w:rPr>
      </w:pPr>
      <w:r>
        <w:rPr>
          <w:rFonts w:ascii="黑体" w:eastAsia="黑体" w:hAnsi="黑体" w:cs="黑体" w:hint="eastAsia"/>
          <w:sz w:val="32"/>
          <w:szCs w:val="32"/>
        </w:rPr>
        <w:t xml:space="preserve">    </w:t>
      </w:r>
      <w:r w:rsidR="009B2CD4">
        <w:rPr>
          <w:rFonts w:ascii="黑体" w:eastAsia="黑体" w:hAnsi="黑体" w:cs="黑体" w:hint="eastAsia"/>
          <w:sz w:val="32"/>
          <w:szCs w:val="32"/>
        </w:rPr>
        <w:t>八、收费依据及标准</w:t>
      </w:r>
    </w:p>
    <w:p w:rsidR="009B2CD4" w:rsidRPr="0066641B" w:rsidRDefault="009B2CD4" w:rsidP="009B2CD4">
      <w:pPr>
        <w:pStyle w:val="1"/>
        <w:spacing w:line="580" w:lineRule="exact"/>
        <w:ind w:firstLineChars="0" w:firstLine="631"/>
        <w:rPr>
          <w:rFonts w:ascii="仿宋" w:eastAsia="仿宋" w:hAnsi="仿宋" w:cs="仿宋_GB2312"/>
          <w:sz w:val="32"/>
          <w:szCs w:val="32"/>
        </w:rPr>
      </w:pPr>
      <w:r w:rsidRPr="0066641B">
        <w:rPr>
          <w:rFonts w:ascii="仿宋" w:eastAsia="仿宋" w:hAnsi="仿宋" w:cs="仿宋_GB2312" w:hint="eastAsia"/>
          <w:sz w:val="32"/>
          <w:szCs w:val="32"/>
        </w:rPr>
        <w:t>不收费。</w:t>
      </w:r>
    </w:p>
    <w:p w:rsidR="009B2CD4" w:rsidRDefault="009B2CD4" w:rsidP="009B2CD4">
      <w:pPr>
        <w:pStyle w:val="1"/>
        <w:spacing w:line="580" w:lineRule="exact"/>
        <w:ind w:firstLineChars="0" w:firstLine="631"/>
        <w:rPr>
          <w:rFonts w:ascii="黑体" w:eastAsia="黑体" w:hAnsi="黑体" w:cs="黑体"/>
          <w:sz w:val="32"/>
          <w:szCs w:val="32"/>
        </w:rPr>
      </w:pPr>
      <w:r>
        <w:rPr>
          <w:rFonts w:ascii="黑体" w:eastAsia="黑体" w:hAnsi="黑体" w:cs="黑体" w:hint="eastAsia"/>
          <w:sz w:val="32"/>
          <w:szCs w:val="32"/>
        </w:rPr>
        <w:t>九、办理时限</w:t>
      </w:r>
    </w:p>
    <w:p w:rsidR="009B2CD4" w:rsidRPr="00A66731" w:rsidRDefault="009B2CD4" w:rsidP="009B2CD4">
      <w:pPr>
        <w:pStyle w:val="1"/>
        <w:spacing w:line="580" w:lineRule="exact"/>
        <w:ind w:firstLineChars="0" w:firstLine="631"/>
        <w:rPr>
          <w:rFonts w:ascii="仿宋" w:eastAsia="仿宋" w:hAnsi="仿宋" w:cs="仿宋_GB2312"/>
          <w:sz w:val="32"/>
          <w:szCs w:val="32"/>
        </w:rPr>
      </w:pPr>
      <w:r w:rsidRPr="00A66731">
        <w:rPr>
          <w:rFonts w:ascii="仿宋" w:eastAsia="仿宋" w:hAnsi="仿宋" w:cs="仿宋_GB2312" w:hint="eastAsia"/>
          <w:sz w:val="32"/>
          <w:szCs w:val="32"/>
        </w:rPr>
        <w:t>每月25日-次月10日业务审核期间即时</w:t>
      </w:r>
      <w:r w:rsidR="007D0F9A">
        <w:rPr>
          <w:rFonts w:ascii="仿宋" w:eastAsia="仿宋" w:hAnsi="仿宋" w:cs="仿宋_GB2312" w:hint="eastAsia"/>
          <w:sz w:val="32"/>
          <w:szCs w:val="32"/>
        </w:rPr>
        <w:t>受理</w:t>
      </w:r>
      <w:r w:rsidR="00BF3AAC">
        <w:rPr>
          <w:rFonts w:ascii="仿宋" w:eastAsia="仿宋" w:hAnsi="仿宋" w:cs="仿宋_GB2312" w:hint="eastAsia"/>
          <w:sz w:val="32"/>
          <w:szCs w:val="32"/>
        </w:rPr>
        <w:t>，3个工作日内审核完成</w:t>
      </w:r>
      <w:r w:rsidR="004965B1" w:rsidRPr="00A66731">
        <w:rPr>
          <w:rFonts w:ascii="仿宋" w:eastAsia="仿宋" w:hAnsi="仿宋" w:cs="仿宋_GB2312" w:hint="eastAsia"/>
          <w:sz w:val="32"/>
          <w:szCs w:val="32"/>
        </w:rPr>
        <w:t>。</w:t>
      </w:r>
    </w:p>
    <w:p w:rsidR="009B2CD4" w:rsidRDefault="009B2CD4" w:rsidP="00EF72FE">
      <w:pPr>
        <w:pStyle w:val="1"/>
        <w:spacing w:line="580" w:lineRule="exact"/>
        <w:ind w:firstLine="640"/>
        <w:rPr>
          <w:rFonts w:ascii="黑体" w:eastAsia="黑体" w:hAnsi="黑体" w:cs="黑体"/>
          <w:sz w:val="32"/>
          <w:szCs w:val="32"/>
        </w:rPr>
      </w:pPr>
      <w:r>
        <w:rPr>
          <w:rFonts w:ascii="黑体" w:eastAsia="黑体" w:hAnsi="黑体" w:cs="黑体" w:hint="eastAsia"/>
          <w:sz w:val="32"/>
          <w:szCs w:val="32"/>
        </w:rPr>
        <w:t>十、咨询电话、监督电话</w:t>
      </w:r>
    </w:p>
    <w:p w:rsidR="009B2CD4" w:rsidRPr="000A77D7" w:rsidRDefault="009B2CD4" w:rsidP="00EF72FE">
      <w:pPr>
        <w:pStyle w:val="1"/>
        <w:spacing w:line="580" w:lineRule="exact"/>
        <w:ind w:firstLine="640"/>
        <w:rPr>
          <w:rFonts w:ascii="仿宋" w:eastAsia="仿宋" w:hAnsi="仿宋" w:cs="仿宋_GB2312"/>
          <w:sz w:val="32"/>
          <w:szCs w:val="32"/>
        </w:rPr>
      </w:pPr>
      <w:r w:rsidRPr="000A77D7">
        <w:rPr>
          <w:rFonts w:ascii="仿宋" w:eastAsia="仿宋" w:hAnsi="仿宋" w:cs="仿宋_GB2312" w:hint="eastAsia"/>
          <w:sz w:val="32"/>
          <w:szCs w:val="32"/>
        </w:rPr>
        <w:t>青岛市社会保险事业中心机关事业单位养老保险待遇处咨询电话：85762301</w:t>
      </w:r>
    </w:p>
    <w:p w:rsidR="00A66731" w:rsidRDefault="009B2CD4" w:rsidP="009B2CD4">
      <w:pPr>
        <w:pStyle w:val="1"/>
        <w:spacing w:line="580" w:lineRule="exact"/>
        <w:ind w:firstLineChars="0" w:firstLine="0"/>
        <w:rPr>
          <w:rFonts w:ascii="黑体" w:eastAsia="黑体" w:hAnsi="黑体" w:cs="黑体"/>
          <w:sz w:val="32"/>
          <w:szCs w:val="32"/>
        </w:rPr>
      </w:pPr>
      <w:r>
        <w:rPr>
          <w:rFonts w:ascii="黑体" w:eastAsia="黑体" w:hAnsi="黑体" w:cs="黑体" w:hint="eastAsia"/>
          <w:sz w:val="32"/>
          <w:szCs w:val="32"/>
        </w:rPr>
        <w:t xml:space="preserve">    十一、办理地点</w:t>
      </w:r>
    </w:p>
    <w:p w:rsidR="00A66731" w:rsidRPr="00A66731" w:rsidRDefault="00A66731" w:rsidP="009B2CD4">
      <w:pPr>
        <w:pStyle w:val="1"/>
        <w:spacing w:line="580" w:lineRule="exact"/>
        <w:ind w:firstLineChars="0" w:firstLine="0"/>
        <w:rPr>
          <w:rFonts w:ascii="仿宋" w:eastAsia="仿宋" w:hAnsi="仿宋" w:cs="黑体"/>
          <w:sz w:val="32"/>
          <w:szCs w:val="32"/>
        </w:rPr>
      </w:pPr>
      <w:r>
        <w:rPr>
          <w:rFonts w:ascii="黑体" w:eastAsia="黑体" w:hAnsi="黑体" w:cs="黑体" w:hint="eastAsia"/>
          <w:sz w:val="32"/>
          <w:szCs w:val="32"/>
        </w:rPr>
        <w:t xml:space="preserve">    </w:t>
      </w:r>
      <w:r w:rsidRPr="00A66731">
        <w:rPr>
          <w:rFonts w:ascii="仿宋" w:eastAsia="仿宋" w:hAnsi="仿宋" w:cs="仿宋_GB2312" w:hint="eastAsia"/>
          <w:sz w:val="32"/>
          <w:szCs w:val="32"/>
        </w:rPr>
        <w:t>青岛市人力资源社会保障局网站。</w:t>
      </w:r>
    </w:p>
    <w:p w:rsidR="00C80323" w:rsidRPr="00562741" w:rsidRDefault="009B2CD4" w:rsidP="00E7557E">
      <w:pPr>
        <w:pStyle w:val="1"/>
        <w:spacing w:line="580" w:lineRule="exact"/>
        <w:ind w:firstLineChars="0" w:firstLine="0"/>
        <w:rPr>
          <w:rFonts w:ascii="仿宋" w:eastAsia="仿宋" w:hAnsi="仿宋"/>
        </w:rPr>
      </w:pPr>
      <w:r>
        <w:rPr>
          <w:rFonts w:ascii="黑体" w:eastAsia="黑体" w:hAnsi="黑体" w:cs="黑体" w:hint="eastAsia"/>
          <w:sz w:val="32"/>
          <w:szCs w:val="32"/>
        </w:rPr>
        <w:t xml:space="preserve"> </w:t>
      </w:r>
    </w:p>
    <w:p w:rsidR="000E4CDD" w:rsidRDefault="003B06F6" w:rsidP="000E4CDD">
      <w:pPr>
        <w:spacing w:line="580" w:lineRule="exact"/>
        <w:rPr>
          <w:rFonts w:ascii="宋体" w:cs="宋体"/>
          <w:color w:val="000000"/>
          <w:kern w:val="0"/>
          <w:sz w:val="20"/>
          <w:szCs w:val="20"/>
          <w:lang w:val="zh-CN"/>
        </w:rPr>
      </w:pPr>
      <w:r w:rsidRPr="006F1E4C">
        <w:rPr>
          <w:rFonts w:ascii="宋体" w:cs="宋体" w:hint="eastAsia"/>
          <w:color w:val="000000"/>
          <w:kern w:val="0"/>
          <w:sz w:val="20"/>
          <w:szCs w:val="20"/>
          <w:lang w:val="zh-CN"/>
        </w:rPr>
        <w:object w:dxaOrig="3264" w:dyaOrig="3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176.25pt" o:ole="">
            <v:imagedata r:id="rId10" o:title=""/>
          </v:shape>
          <o:OLEObject Type="Embed" ProgID="Picture.PicObj.1" ShapeID="_x0000_i1025" DrawAspect="Content" ObjectID="_1642578677" r:id="rId11"/>
        </w:object>
      </w:r>
      <w:r w:rsidRPr="003B06F6">
        <w:rPr>
          <w:rFonts w:ascii="宋体" w:cs="宋体"/>
          <w:color w:val="000000"/>
          <w:kern w:val="0"/>
          <w:sz w:val="20"/>
          <w:szCs w:val="20"/>
          <w:lang w:val="zh-CN"/>
        </w:rPr>
        <w:t xml:space="preserve"> </w:t>
      </w:r>
    </w:p>
    <w:p w:rsidR="00A66731" w:rsidRDefault="00A66731" w:rsidP="000E4CDD">
      <w:pPr>
        <w:spacing w:line="580" w:lineRule="exact"/>
        <w:rPr>
          <w:rFonts w:ascii="宋体" w:cs="宋体"/>
          <w:color w:val="000000"/>
          <w:kern w:val="0"/>
          <w:sz w:val="20"/>
          <w:szCs w:val="20"/>
          <w:lang w:val="zh-CN"/>
        </w:rPr>
      </w:pPr>
    </w:p>
    <w:p w:rsidR="00A66731" w:rsidRDefault="00A66731" w:rsidP="000E4CDD">
      <w:pPr>
        <w:spacing w:line="580" w:lineRule="exact"/>
        <w:rPr>
          <w:rFonts w:ascii="宋体" w:cs="宋体"/>
          <w:color w:val="000000"/>
          <w:kern w:val="0"/>
          <w:sz w:val="20"/>
          <w:szCs w:val="20"/>
          <w:lang w:val="zh-CN"/>
        </w:rPr>
      </w:pPr>
    </w:p>
    <w:p w:rsidR="00A66731" w:rsidRDefault="00A66731" w:rsidP="000E4CDD">
      <w:pPr>
        <w:spacing w:line="580" w:lineRule="exact"/>
        <w:rPr>
          <w:rFonts w:ascii="宋体" w:cs="宋体"/>
          <w:color w:val="000000"/>
          <w:kern w:val="0"/>
          <w:sz w:val="20"/>
          <w:szCs w:val="20"/>
          <w:lang w:val="zh-CN"/>
        </w:rPr>
      </w:pPr>
    </w:p>
    <w:p w:rsidR="00C961FD" w:rsidRDefault="00C961FD" w:rsidP="000E4CDD">
      <w:pPr>
        <w:spacing w:line="580" w:lineRule="exact"/>
        <w:rPr>
          <w:rFonts w:ascii="宋体" w:cs="宋体"/>
          <w:color w:val="000000"/>
          <w:kern w:val="0"/>
          <w:sz w:val="20"/>
          <w:szCs w:val="20"/>
          <w:lang w:val="zh-CN"/>
        </w:rPr>
      </w:pPr>
    </w:p>
    <w:p w:rsidR="00225633" w:rsidRPr="00810A27" w:rsidRDefault="00794A2A" w:rsidP="00225633">
      <w:pPr>
        <w:spacing w:line="580" w:lineRule="exact"/>
        <w:jc w:val="center"/>
        <w:rPr>
          <w:rFonts w:ascii="黑体" w:eastAsia="黑体" w:hAnsi="黑体"/>
        </w:rPr>
      </w:pPr>
      <w:r>
        <w:rPr>
          <w:rFonts w:ascii="黑体" w:eastAsia="黑体" w:hAnsi="黑体" w:cs="仿宋_GB2312" w:hint="eastAsia"/>
        </w:rPr>
        <w:lastRenderedPageBreak/>
        <w:t>机关事业单位养老待遇</w:t>
      </w:r>
      <w:r w:rsidR="00225633">
        <w:rPr>
          <w:rFonts w:ascii="黑体" w:eastAsia="黑体" w:hAnsi="黑体" w:cs="仿宋_GB2312" w:hint="eastAsia"/>
        </w:rPr>
        <w:t>暂停</w:t>
      </w:r>
    </w:p>
    <w:p w:rsidR="00225633" w:rsidRDefault="00225633" w:rsidP="00225633">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一、事项名称</w:t>
      </w:r>
    </w:p>
    <w:p w:rsidR="00225633" w:rsidRPr="00225633" w:rsidRDefault="00225633" w:rsidP="00225633">
      <w:pPr>
        <w:spacing w:line="580" w:lineRule="exact"/>
        <w:jc w:val="left"/>
        <w:rPr>
          <w:rFonts w:ascii="仿宋" w:eastAsia="仿宋" w:hAnsi="仿宋"/>
        </w:rPr>
      </w:pPr>
      <w:r>
        <w:rPr>
          <w:rFonts w:ascii="黑体" w:eastAsia="黑体" w:hAnsi="黑体" w:cs="黑体" w:hint="eastAsia"/>
        </w:rPr>
        <w:t xml:space="preserve">    </w:t>
      </w:r>
      <w:r w:rsidR="00794A2A">
        <w:rPr>
          <w:rFonts w:ascii="仿宋" w:eastAsia="仿宋" w:hAnsi="仿宋" w:cs="仿宋_GB2312" w:hint="eastAsia"/>
        </w:rPr>
        <w:t>机关事业单位养老</w:t>
      </w:r>
      <w:r w:rsidRPr="00225633">
        <w:rPr>
          <w:rFonts w:ascii="仿宋" w:eastAsia="仿宋" w:hAnsi="仿宋" w:cs="仿宋_GB2312" w:hint="eastAsia"/>
        </w:rPr>
        <w:t>待遇暂停。</w:t>
      </w:r>
    </w:p>
    <w:p w:rsidR="00225633" w:rsidRPr="00E77363" w:rsidRDefault="00225633" w:rsidP="00225633">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二、受理单位</w:t>
      </w:r>
    </w:p>
    <w:p w:rsidR="00220057" w:rsidRPr="009B2CD4" w:rsidRDefault="00220057" w:rsidP="00220057">
      <w:pPr>
        <w:pStyle w:val="1"/>
        <w:spacing w:line="580" w:lineRule="exact"/>
        <w:ind w:firstLineChars="0" w:firstLine="631"/>
        <w:rPr>
          <w:rFonts w:ascii="仿宋" w:eastAsia="仿宋" w:hAnsi="仿宋" w:cs="仿宋_GB2312"/>
          <w:sz w:val="32"/>
          <w:szCs w:val="32"/>
        </w:rPr>
      </w:pPr>
      <w:r>
        <w:rPr>
          <w:rFonts w:ascii="仿宋" w:eastAsia="仿宋" w:hAnsi="仿宋" w:cs="仿宋_GB2312" w:hint="eastAsia"/>
          <w:sz w:val="32"/>
          <w:szCs w:val="32"/>
        </w:rPr>
        <w:t>市本级机关事业单位退休人员，由</w:t>
      </w:r>
      <w:r w:rsidRPr="009B2CD4">
        <w:rPr>
          <w:rFonts w:ascii="仿宋" w:eastAsia="仿宋" w:hAnsi="仿宋" w:cs="仿宋_GB2312" w:hint="eastAsia"/>
          <w:sz w:val="32"/>
          <w:szCs w:val="32"/>
        </w:rPr>
        <w:t>市社会保险事业中心受理。各区（市）机关事业单位退休人员，由所属区（市）社会保险事业中心受理。</w:t>
      </w:r>
    </w:p>
    <w:p w:rsidR="00225633" w:rsidRPr="00E77363" w:rsidRDefault="00225633" w:rsidP="00225633">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三、办理依据</w:t>
      </w:r>
    </w:p>
    <w:p w:rsidR="0001303A" w:rsidRPr="007B3568" w:rsidRDefault="00225633" w:rsidP="0001303A">
      <w:pPr>
        <w:widowControl/>
        <w:spacing w:line="560" w:lineRule="exact"/>
        <w:rPr>
          <w:rFonts w:ascii="仿宋" w:eastAsia="仿宋" w:hAnsi="仿宋" w:cs="宋体"/>
          <w:kern w:val="0"/>
        </w:rPr>
      </w:pPr>
      <w:r>
        <w:rPr>
          <w:rFonts w:ascii="仿宋" w:eastAsia="仿宋" w:hAnsi="仿宋" w:cs="宋体" w:hint="eastAsia"/>
          <w:kern w:val="0"/>
        </w:rPr>
        <w:t xml:space="preserve">   </w:t>
      </w:r>
      <w:r w:rsidR="0001303A">
        <w:rPr>
          <w:rFonts w:ascii="仿宋" w:eastAsia="仿宋" w:hAnsi="仿宋" w:cs="宋体" w:hint="eastAsia"/>
          <w:kern w:val="0"/>
        </w:rPr>
        <w:t xml:space="preserve"> 1、</w:t>
      </w:r>
      <w:r w:rsidR="0001303A" w:rsidRPr="007B3568">
        <w:rPr>
          <w:rFonts w:ascii="仿宋" w:eastAsia="仿宋" w:hAnsi="仿宋" w:cs="宋体" w:hint="eastAsia"/>
          <w:kern w:val="0"/>
        </w:rPr>
        <w:t>《劳动和社会保障部办公厅关于进一步规范基本养老金社会化发放工作的通知》（</w:t>
      </w:r>
      <w:proofErr w:type="gramStart"/>
      <w:r w:rsidR="0001303A" w:rsidRPr="007B3568">
        <w:rPr>
          <w:rFonts w:ascii="仿宋" w:eastAsia="仿宋" w:hAnsi="仿宋" w:cs="宋体" w:hint="eastAsia"/>
          <w:kern w:val="0"/>
        </w:rPr>
        <w:t>劳</w:t>
      </w:r>
      <w:proofErr w:type="gramEnd"/>
      <w:r w:rsidR="0001303A" w:rsidRPr="007B3568">
        <w:rPr>
          <w:rFonts w:ascii="仿宋" w:eastAsia="仿宋" w:hAnsi="仿宋" w:cs="宋体" w:hint="eastAsia"/>
          <w:kern w:val="0"/>
        </w:rPr>
        <w:t>社发〔2001〕8号）；</w:t>
      </w:r>
    </w:p>
    <w:p w:rsidR="0001303A" w:rsidRDefault="0001303A" w:rsidP="0001303A">
      <w:pPr>
        <w:widowControl/>
        <w:spacing w:line="560" w:lineRule="exact"/>
        <w:ind w:firstLine="645"/>
        <w:rPr>
          <w:rFonts w:ascii="宋体" w:hAnsi="宋体" w:cs="宋体"/>
          <w:kern w:val="0"/>
          <w:szCs w:val="21"/>
        </w:rPr>
      </w:pPr>
      <w:r>
        <w:rPr>
          <w:rFonts w:ascii="仿宋" w:eastAsia="仿宋" w:hAnsi="仿宋" w:cs="宋体" w:hint="eastAsia"/>
          <w:kern w:val="0"/>
        </w:rPr>
        <w:t>2、</w:t>
      </w:r>
      <w:r w:rsidRPr="00EF2BBD">
        <w:rPr>
          <w:rFonts w:ascii="仿宋" w:eastAsia="仿宋" w:hAnsi="仿宋" w:cs="宋体" w:hint="eastAsia"/>
          <w:kern w:val="0"/>
          <w:szCs w:val="21"/>
        </w:rPr>
        <w:t>《关于对异地居住退休人员进行领取养老金资格协助认证工作的通知》（</w:t>
      </w:r>
      <w:proofErr w:type="gramStart"/>
      <w:r w:rsidRPr="00EF2BBD">
        <w:rPr>
          <w:rFonts w:ascii="仿宋" w:eastAsia="仿宋" w:hAnsi="仿宋" w:cs="宋体" w:hint="eastAsia"/>
          <w:kern w:val="0"/>
          <w:szCs w:val="21"/>
        </w:rPr>
        <w:t>劳社厅</w:t>
      </w:r>
      <w:proofErr w:type="gramEnd"/>
      <w:r w:rsidRPr="00EF2BBD">
        <w:rPr>
          <w:rFonts w:ascii="仿宋" w:eastAsia="仿宋" w:hAnsi="仿宋" w:cs="宋体" w:hint="eastAsia"/>
          <w:kern w:val="0"/>
          <w:szCs w:val="21"/>
        </w:rPr>
        <w:t>发〔2004〕8号</w:t>
      </w:r>
      <w:r w:rsidRPr="0035284F">
        <w:rPr>
          <w:rFonts w:ascii="宋体" w:hAnsi="宋体" w:cs="宋体" w:hint="eastAsia"/>
          <w:kern w:val="0"/>
          <w:szCs w:val="21"/>
        </w:rPr>
        <w:t>）</w:t>
      </w:r>
    </w:p>
    <w:p w:rsidR="0001303A" w:rsidRPr="00EF2BBD" w:rsidRDefault="0001303A" w:rsidP="0001303A">
      <w:pPr>
        <w:widowControl/>
        <w:spacing w:line="560" w:lineRule="exact"/>
        <w:ind w:firstLine="645"/>
        <w:rPr>
          <w:rFonts w:ascii="仿宋" w:eastAsia="仿宋" w:hAnsi="仿宋" w:cs="宋体"/>
          <w:kern w:val="0"/>
        </w:rPr>
      </w:pPr>
      <w:r>
        <w:rPr>
          <w:rFonts w:ascii="宋体" w:hAnsi="宋体" w:cs="宋体" w:hint="eastAsia"/>
          <w:kern w:val="0"/>
          <w:szCs w:val="21"/>
        </w:rPr>
        <w:t>3、</w:t>
      </w:r>
      <w:r w:rsidRPr="00EF2BBD">
        <w:rPr>
          <w:rFonts w:ascii="仿宋" w:eastAsia="仿宋" w:hAnsi="仿宋" w:cs="宋体" w:hint="eastAsia"/>
          <w:kern w:val="0"/>
          <w:szCs w:val="21"/>
        </w:rPr>
        <w:t>《人力资源社会保障部办公厅关于印发&lt;领取社会保险待遇资格确认经办规程（暂行）&gt;的通知》（</w:t>
      </w:r>
      <w:proofErr w:type="gramStart"/>
      <w:r w:rsidRPr="00EF2BBD">
        <w:rPr>
          <w:rFonts w:ascii="仿宋" w:eastAsia="仿宋" w:hAnsi="仿宋" w:cs="宋体" w:hint="eastAsia"/>
          <w:kern w:val="0"/>
          <w:szCs w:val="21"/>
        </w:rPr>
        <w:t>人社厅</w:t>
      </w:r>
      <w:proofErr w:type="gramEnd"/>
      <w:r w:rsidRPr="00EF2BBD">
        <w:rPr>
          <w:rFonts w:ascii="仿宋" w:eastAsia="仿宋" w:hAnsi="仿宋" w:cs="宋体" w:hint="eastAsia"/>
          <w:kern w:val="0"/>
          <w:szCs w:val="21"/>
        </w:rPr>
        <w:t>发〔2018〕107号）</w:t>
      </w:r>
    </w:p>
    <w:p w:rsidR="00225633" w:rsidRPr="00E77363" w:rsidRDefault="0001303A" w:rsidP="0001303A">
      <w:pPr>
        <w:widowControl/>
        <w:spacing w:line="560" w:lineRule="exact"/>
        <w:rPr>
          <w:rFonts w:ascii="黑体" w:eastAsia="黑体" w:hAnsi="黑体" w:cs="黑体"/>
        </w:rPr>
      </w:pPr>
      <w:r>
        <w:rPr>
          <w:rFonts w:ascii="黑体" w:eastAsia="黑体" w:hAnsi="黑体" w:cs="黑体" w:hint="eastAsia"/>
        </w:rPr>
        <w:t xml:space="preserve">    </w:t>
      </w:r>
      <w:r w:rsidR="00225633">
        <w:rPr>
          <w:rFonts w:ascii="黑体" w:eastAsia="黑体" w:hAnsi="黑体" w:cs="黑体" w:hint="eastAsia"/>
        </w:rPr>
        <w:t>四、</w:t>
      </w:r>
      <w:r w:rsidR="00225633" w:rsidRPr="00E77363">
        <w:rPr>
          <w:rFonts w:ascii="黑体" w:eastAsia="黑体" w:hAnsi="黑体" w:cs="黑体" w:hint="eastAsia"/>
        </w:rPr>
        <w:t>申请主体</w:t>
      </w:r>
    </w:p>
    <w:p w:rsidR="00EB4157" w:rsidRDefault="00EB4157" w:rsidP="00EB4157">
      <w:pPr>
        <w:pStyle w:val="1"/>
        <w:spacing w:line="580" w:lineRule="exact"/>
        <w:ind w:firstLineChars="0" w:firstLine="640"/>
        <w:rPr>
          <w:rFonts w:ascii="仿宋" w:eastAsia="仿宋" w:hAnsi="仿宋"/>
          <w:sz w:val="32"/>
          <w:szCs w:val="32"/>
        </w:rPr>
      </w:pPr>
      <w:r w:rsidRPr="005E6FE3">
        <w:rPr>
          <w:rFonts w:ascii="仿宋" w:eastAsia="仿宋" w:hAnsi="仿宋" w:cs="黑体" w:hint="eastAsia"/>
          <w:sz w:val="32"/>
          <w:szCs w:val="32"/>
        </w:rPr>
        <w:t>机关事业单位</w:t>
      </w:r>
      <w:r w:rsidRPr="0066641B">
        <w:rPr>
          <w:rFonts w:ascii="仿宋" w:eastAsia="仿宋" w:hAnsi="仿宋" w:hint="eastAsia"/>
          <w:sz w:val="32"/>
          <w:szCs w:val="32"/>
        </w:rPr>
        <w:t>退休人员人事关系所在单位。</w:t>
      </w:r>
    </w:p>
    <w:p w:rsidR="00225633" w:rsidRPr="00E77363" w:rsidRDefault="00225633" w:rsidP="00225633">
      <w:pPr>
        <w:pStyle w:val="1"/>
        <w:spacing w:line="580" w:lineRule="exact"/>
        <w:ind w:firstLineChars="0" w:firstLine="640"/>
        <w:rPr>
          <w:rFonts w:ascii="黑体" w:eastAsia="黑体" w:hAnsi="黑体" w:cs="黑体"/>
          <w:sz w:val="32"/>
          <w:szCs w:val="32"/>
        </w:rPr>
      </w:pPr>
      <w:r w:rsidRPr="00E77363">
        <w:rPr>
          <w:rFonts w:ascii="黑体" w:eastAsia="黑体" w:hAnsi="黑体" w:cs="黑体" w:hint="eastAsia"/>
          <w:sz w:val="32"/>
          <w:szCs w:val="32"/>
        </w:rPr>
        <w:t>五、受理条件</w:t>
      </w:r>
    </w:p>
    <w:p w:rsidR="00F12D76" w:rsidRPr="00A012EE" w:rsidRDefault="00F12D76" w:rsidP="00EF72FE">
      <w:pPr>
        <w:spacing w:line="580" w:lineRule="exact"/>
        <w:ind w:firstLineChars="200" w:firstLine="640"/>
        <w:rPr>
          <w:rFonts w:ascii="仿宋" w:eastAsia="仿宋" w:hAnsi="仿宋" w:cs="仿宋_GB2312"/>
        </w:rPr>
      </w:pPr>
      <w:r>
        <w:rPr>
          <w:rFonts w:ascii="仿宋" w:eastAsia="仿宋" w:hAnsi="仿宋" w:cs="宋体" w:hint="eastAsia"/>
          <w:kern w:val="0"/>
          <w:szCs w:val="21"/>
        </w:rPr>
        <w:t>享受职工基本养老保险</w:t>
      </w:r>
      <w:r w:rsidRPr="00A012EE">
        <w:rPr>
          <w:rFonts w:ascii="仿宋" w:eastAsia="仿宋" w:hAnsi="仿宋" w:cs="宋体" w:hint="eastAsia"/>
          <w:kern w:val="0"/>
          <w:szCs w:val="21"/>
        </w:rPr>
        <w:t>及领取供养直系亲属定期生活困难补助的人员，凡符合下列情形之一的，办理暂停发放待遇：</w:t>
      </w:r>
      <w:r w:rsidRPr="00A012EE">
        <w:rPr>
          <w:rFonts w:ascii="仿宋" w:eastAsia="仿宋" w:hAnsi="仿宋" w:cs="宋体" w:hint="eastAsia"/>
          <w:kern w:val="0"/>
          <w:szCs w:val="21"/>
        </w:rPr>
        <w:br/>
      </w:r>
      <w:r>
        <w:rPr>
          <w:rFonts w:ascii="仿宋" w:eastAsia="仿宋" w:hAnsi="仿宋" w:cs="宋体" w:hint="eastAsia"/>
          <w:kern w:val="0"/>
          <w:szCs w:val="21"/>
        </w:rPr>
        <w:t xml:space="preserve">    </w:t>
      </w:r>
      <w:r w:rsidRPr="00A012EE">
        <w:rPr>
          <w:rFonts w:ascii="仿宋" w:eastAsia="仿宋" w:hAnsi="仿宋" w:cs="宋体" w:hint="eastAsia"/>
          <w:kern w:val="0"/>
          <w:szCs w:val="21"/>
        </w:rPr>
        <w:t>1.失踪；</w:t>
      </w:r>
      <w:r w:rsidRPr="00A012EE">
        <w:rPr>
          <w:rFonts w:ascii="仿宋" w:eastAsia="仿宋" w:hAnsi="仿宋" w:cs="宋体" w:hint="eastAsia"/>
          <w:kern w:val="0"/>
          <w:szCs w:val="21"/>
        </w:rPr>
        <w:br/>
      </w:r>
      <w:r>
        <w:rPr>
          <w:rFonts w:ascii="仿宋" w:eastAsia="仿宋" w:hAnsi="仿宋" w:cs="宋体" w:hint="eastAsia"/>
          <w:kern w:val="0"/>
          <w:szCs w:val="21"/>
        </w:rPr>
        <w:t xml:space="preserve">    </w:t>
      </w:r>
      <w:r w:rsidRPr="00A012EE">
        <w:rPr>
          <w:rFonts w:ascii="仿宋" w:eastAsia="仿宋" w:hAnsi="仿宋" w:cs="宋体" w:hint="eastAsia"/>
          <w:kern w:val="0"/>
          <w:szCs w:val="21"/>
        </w:rPr>
        <w:t>2.被判刑服刑期间的；</w:t>
      </w:r>
      <w:r w:rsidRPr="00A012EE">
        <w:rPr>
          <w:rFonts w:ascii="仿宋" w:eastAsia="仿宋" w:hAnsi="仿宋" w:cs="宋体" w:hint="eastAsia"/>
          <w:kern w:val="0"/>
          <w:szCs w:val="21"/>
        </w:rPr>
        <w:br/>
      </w:r>
      <w:r>
        <w:rPr>
          <w:rFonts w:ascii="仿宋" w:eastAsia="仿宋" w:hAnsi="仿宋" w:cs="宋体" w:hint="eastAsia"/>
          <w:kern w:val="0"/>
          <w:szCs w:val="21"/>
        </w:rPr>
        <w:lastRenderedPageBreak/>
        <w:t xml:space="preserve">    </w:t>
      </w:r>
      <w:r w:rsidRPr="00A012EE">
        <w:rPr>
          <w:rFonts w:ascii="仿宋" w:eastAsia="仿宋" w:hAnsi="仿宋" w:cs="宋体" w:hint="eastAsia"/>
          <w:kern w:val="0"/>
          <w:szCs w:val="21"/>
        </w:rPr>
        <w:t>3.供养直系亲属丧失领取待遇资格的；</w:t>
      </w:r>
      <w:r w:rsidRPr="00A012EE">
        <w:rPr>
          <w:rFonts w:ascii="仿宋" w:eastAsia="仿宋" w:hAnsi="仿宋" w:cs="宋体" w:hint="eastAsia"/>
          <w:kern w:val="0"/>
          <w:szCs w:val="21"/>
        </w:rPr>
        <w:br/>
      </w:r>
      <w:r>
        <w:rPr>
          <w:rFonts w:ascii="仿宋" w:eastAsia="仿宋" w:hAnsi="仿宋" w:cs="宋体" w:hint="eastAsia"/>
          <w:kern w:val="0"/>
          <w:szCs w:val="21"/>
        </w:rPr>
        <w:t xml:space="preserve">    </w:t>
      </w:r>
      <w:r w:rsidRPr="00A012EE">
        <w:rPr>
          <w:rFonts w:ascii="仿宋" w:eastAsia="仿宋" w:hAnsi="仿宋" w:cs="宋体" w:hint="eastAsia"/>
          <w:kern w:val="0"/>
          <w:szCs w:val="21"/>
        </w:rPr>
        <w:t>4.死亡但必需减员资料不全的；</w:t>
      </w:r>
      <w:r w:rsidRPr="00A012EE">
        <w:rPr>
          <w:rFonts w:ascii="仿宋" w:eastAsia="仿宋" w:hAnsi="仿宋" w:cs="宋体" w:hint="eastAsia"/>
          <w:kern w:val="0"/>
          <w:szCs w:val="21"/>
        </w:rPr>
        <w:br/>
      </w:r>
      <w:r>
        <w:rPr>
          <w:rFonts w:ascii="仿宋" w:eastAsia="仿宋" w:hAnsi="仿宋" w:cs="宋体" w:hint="eastAsia"/>
          <w:kern w:val="0"/>
          <w:szCs w:val="21"/>
        </w:rPr>
        <w:t xml:space="preserve">    </w:t>
      </w:r>
      <w:r w:rsidRPr="00A012EE">
        <w:rPr>
          <w:rFonts w:ascii="仿宋" w:eastAsia="仿宋" w:hAnsi="仿宋" w:cs="宋体" w:hint="eastAsia"/>
          <w:kern w:val="0"/>
          <w:szCs w:val="21"/>
        </w:rPr>
        <w:t>5.未通过认证的；</w:t>
      </w:r>
      <w:r w:rsidRPr="00A012EE">
        <w:rPr>
          <w:rFonts w:ascii="仿宋" w:eastAsia="仿宋" w:hAnsi="仿宋" w:cs="宋体" w:hint="eastAsia"/>
          <w:kern w:val="0"/>
          <w:szCs w:val="21"/>
        </w:rPr>
        <w:br/>
      </w:r>
      <w:r>
        <w:rPr>
          <w:rFonts w:ascii="仿宋" w:eastAsia="仿宋" w:hAnsi="仿宋" w:cs="宋体" w:hint="eastAsia"/>
          <w:kern w:val="0"/>
          <w:szCs w:val="21"/>
        </w:rPr>
        <w:t xml:space="preserve">    </w:t>
      </w:r>
      <w:r w:rsidRPr="00A012EE">
        <w:rPr>
          <w:rFonts w:ascii="仿宋" w:eastAsia="仿宋" w:hAnsi="仿宋" w:cs="宋体" w:hint="eastAsia"/>
          <w:kern w:val="0"/>
          <w:szCs w:val="21"/>
        </w:rPr>
        <w:t>6.法律规定的其他情形。</w:t>
      </w:r>
    </w:p>
    <w:p w:rsidR="00225633" w:rsidRPr="00E77363" w:rsidRDefault="00225633" w:rsidP="00225633">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六、申请材料</w:t>
      </w:r>
    </w:p>
    <w:p w:rsidR="00225633" w:rsidRPr="00E77363" w:rsidRDefault="00F12D76" w:rsidP="00225633">
      <w:pPr>
        <w:pStyle w:val="1"/>
        <w:spacing w:line="580" w:lineRule="exact"/>
        <w:ind w:firstLineChars="0" w:firstLine="0"/>
        <w:rPr>
          <w:rFonts w:ascii="黑体" w:eastAsia="黑体" w:hAnsi="黑体" w:cs="黑体"/>
          <w:sz w:val="32"/>
          <w:szCs w:val="32"/>
        </w:rPr>
      </w:pPr>
      <w:r>
        <w:rPr>
          <w:rFonts w:ascii="仿宋" w:eastAsia="仿宋" w:hAnsi="仿宋" w:cs="宋体" w:hint="eastAsia"/>
          <w:kern w:val="0"/>
          <w:sz w:val="32"/>
          <w:szCs w:val="32"/>
        </w:rPr>
        <w:t xml:space="preserve">    </w:t>
      </w:r>
      <w:r w:rsidRPr="00F12D76">
        <w:rPr>
          <w:rFonts w:ascii="仿宋" w:eastAsia="仿宋" w:hAnsi="仿宋" w:cs="宋体" w:hint="eastAsia"/>
          <w:kern w:val="0"/>
          <w:sz w:val="32"/>
          <w:szCs w:val="32"/>
        </w:rPr>
        <w:t>单位关于暂停拨付养老待遇的说明材料或法院判决书一份。</w:t>
      </w:r>
      <w:r w:rsidRPr="00F12D76">
        <w:rPr>
          <w:rFonts w:ascii="仿宋" w:eastAsia="仿宋" w:hAnsi="仿宋" w:cs="宋体" w:hint="eastAsia"/>
          <w:kern w:val="0"/>
          <w:sz w:val="32"/>
          <w:szCs w:val="32"/>
        </w:rPr>
        <w:br/>
      </w:r>
      <w:r w:rsidR="00225633" w:rsidRPr="00E77363">
        <w:rPr>
          <w:rFonts w:ascii="黑体" w:eastAsia="黑体" w:hAnsi="黑体" w:cs="黑体" w:hint="eastAsia"/>
          <w:sz w:val="32"/>
          <w:szCs w:val="32"/>
        </w:rPr>
        <w:t xml:space="preserve">    七、办事流程</w:t>
      </w:r>
    </w:p>
    <w:p w:rsidR="00E7557E" w:rsidRPr="00E7557E" w:rsidRDefault="008D6C3C" w:rsidP="00E7557E">
      <w:pPr>
        <w:pStyle w:val="1"/>
        <w:numPr>
          <w:ilvl w:val="0"/>
          <w:numId w:val="6"/>
        </w:numPr>
        <w:spacing w:line="580" w:lineRule="exact"/>
        <w:ind w:firstLineChars="0" w:firstLine="631"/>
        <w:rPr>
          <w:rFonts w:ascii="仿宋" w:eastAsia="仿宋" w:hAnsi="仿宋" w:cs="仿宋_GB2312"/>
          <w:sz w:val="32"/>
          <w:szCs w:val="32"/>
        </w:rPr>
      </w:pPr>
      <w:r w:rsidRPr="00E7557E">
        <w:rPr>
          <w:rFonts w:ascii="仿宋" w:eastAsia="仿宋" w:hAnsi="仿宋" w:cs="仿宋_GB2312" w:hint="eastAsia"/>
          <w:sz w:val="32"/>
          <w:szCs w:val="32"/>
        </w:rPr>
        <w:t>单位经办人访问青岛市人力资源社会保障局网站（http://hrss.qingdao.gov.cn/）—网上办事大厅—社保业务—选择“机关养老”—进入“机关事业单位养老待遇暂停”菜单</w:t>
      </w:r>
      <w:proofErr w:type="gramStart"/>
      <w:r w:rsidRPr="00E7557E">
        <w:rPr>
          <w:rFonts w:ascii="仿宋" w:eastAsia="仿宋" w:hAnsi="仿宋" w:cs="仿宋_GB2312" w:hint="eastAsia"/>
          <w:sz w:val="32"/>
          <w:szCs w:val="32"/>
        </w:rPr>
        <w:t>—使用</w:t>
      </w:r>
      <w:proofErr w:type="gramEnd"/>
      <w:r w:rsidRPr="00E7557E">
        <w:rPr>
          <w:rFonts w:ascii="仿宋" w:eastAsia="仿宋" w:hAnsi="仿宋" w:cs="仿宋_GB2312" w:hint="eastAsia"/>
          <w:sz w:val="32"/>
          <w:szCs w:val="32"/>
        </w:rPr>
        <w:t>单位社保编号和密码登录；</w:t>
      </w:r>
    </w:p>
    <w:p w:rsidR="008D6C3C" w:rsidRDefault="008D6C3C" w:rsidP="008D6C3C">
      <w:pPr>
        <w:pStyle w:val="1"/>
        <w:numPr>
          <w:ilvl w:val="0"/>
          <w:numId w:val="6"/>
        </w:numPr>
        <w:spacing w:line="580" w:lineRule="exact"/>
        <w:ind w:firstLineChars="0" w:firstLine="631"/>
        <w:rPr>
          <w:rFonts w:ascii="仿宋" w:eastAsia="仿宋" w:hAnsi="仿宋" w:cs="仿宋_GB2312"/>
          <w:sz w:val="32"/>
          <w:szCs w:val="32"/>
        </w:rPr>
      </w:pPr>
      <w:r w:rsidRPr="00043602">
        <w:rPr>
          <w:rFonts w:ascii="仿宋" w:eastAsia="仿宋" w:hAnsi="仿宋" w:cs="仿宋_GB2312" w:hint="eastAsia"/>
          <w:sz w:val="32"/>
          <w:szCs w:val="32"/>
        </w:rPr>
        <w:t>查询到需要进行待遇</w:t>
      </w:r>
      <w:r>
        <w:rPr>
          <w:rFonts w:ascii="仿宋" w:eastAsia="仿宋" w:hAnsi="仿宋" w:cs="仿宋_GB2312" w:hint="eastAsia"/>
          <w:sz w:val="32"/>
          <w:szCs w:val="32"/>
        </w:rPr>
        <w:t>暂停的人员，录入</w:t>
      </w:r>
      <w:r w:rsidR="002E68EA">
        <w:rPr>
          <w:rFonts w:ascii="仿宋" w:eastAsia="仿宋" w:hAnsi="仿宋" w:cs="仿宋_GB2312" w:hint="eastAsia"/>
          <w:sz w:val="32"/>
          <w:szCs w:val="32"/>
        </w:rPr>
        <w:t>暂</w:t>
      </w:r>
      <w:r w:rsidR="00FE29EE">
        <w:rPr>
          <w:rFonts w:ascii="仿宋" w:eastAsia="仿宋" w:hAnsi="仿宋" w:cs="仿宋_GB2312" w:hint="eastAsia"/>
          <w:sz w:val="32"/>
          <w:szCs w:val="32"/>
        </w:rPr>
        <w:t>停</w:t>
      </w:r>
      <w:r w:rsidR="002E68EA">
        <w:rPr>
          <w:rFonts w:ascii="仿宋" w:eastAsia="仿宋" w:hAnsi="仿宋" w:cs="仿宋_GB2312" w:hint="eastAsia"/>
          <w:sz w:val="32"/>
          <w:szCs w:val="32"/>
        </w:rPr>
        <w:t>时间、</w:t>
      </w:r>
      <w:r>
        <w:rPr>
          <w:rFonts w:ascii="仿宋" w:eastAsia="仿宋" w:hAnsi="仿宋" w:cs="仿宋_GB2312" w:hint="eastAsia"/>
          <w:sz w:val="32"/>
          <w:szCs w:val="32"/>
        </w:rPr>
        <w:t>经办人姓名、经办人电话</w:t>
      </w:r>
      <w:r w:rsidR="00FE29EE">
        <w:rPr>
          <w:rFonts w:ascii="仿宋" w:eastAsia="仿宋" w:hAnsi="仿宋" w:cs="仿宋_GB2312" w:hint="eastAsia"/>
          <w:sz w:val="32"/>
          <w:szCs w:val="32"/>
        </w:rPr>
        <w:t>等</w:t>
      </w:r>
      <w:r w:rsidRPr="00043602">
        <w:rPr>
          <w:rFonts w:ascii="仿宋" w:eastAsia="仿宋" w:hAnsi="仿宋" w:cs="仿宋_GB2312" w:hint="eastAsia"/>
          <w:sz w:val="32"/>
          <w:szCs w:val="32"/>
        </w:rPr>
        <w:t>；</w:t>
      </w:r>
    </w:p>
    <w:p w:rsidR="00E7557E" w:rsidRPr="00043602" w:rsidRDefault="00E7557E" w:rsidP="00E7557E">
      <w:pPr>
        <w:pStyle w:val="1"/>
        <w:numPr>
          <w:ilvl w:val="0"/>
          <w:numId w:val="6"/>
        </w:numPr>
        <w:spacing w:line="580" w:lineRule="exact"/>
        <w:ind w:firstLineChars="0" w:firstLine="631"/>
        <w:rPr>
          <w:rFonts w:ascii="仿宋" w:eastAsia="仿宋" w:hAnsi="仿宋" w:cs="仿宋_GB2312"/>
          <w:sz w:val="32"/>
          <w:szCs w:val="32"/>
        </w:rPr>
      </w:pPr>
      <w:r w:rsidRPr="00043602">
        <w:rPr>
          <w:rFonts w:ascii="仿宋" w:eastAsia="仿宋" w:hAnsi="仿宋" w:cs="仿宋_GB2312" w:hint="eastAsia"/>
          <w:sz w:val="32"/>
          <w:szCs w:val="32"/>
        </w:rPr>
        <w:t>上</w:t>
      </w:r>
      <w:proofErr w:type="gramStart"/>
      <w:r w:rsidRPr="00043602">
        <w:rPr>
          <w:rFonts w:ascii="仿宋" w:eastAsia="仿宋" w:hAnsi="仿宋" w:cs="仿宋_GB2312" w:hint="eastAsia"/>
          <w:sz w:val="32"/>
          <w:szCs w:val="32"/>
        </w:rPr>
        <w:t>传</w:t>
      </w:r>
      <w:r w:rsidRPr="00F12D76">
        <w:rPr>
          <w:rFonts w:ascii="仿宋" w:eastAsia="仿宋" w:hAnsi="仿宋" w:cs="宋体" w:hint="eastAsia"/>
          <w:kern w:val="0"/>
          <w:sz w:val="32"/>
          <w:szCs w:val="32"/>
        </w:rPr>
        <w:t>关于</w:t>
      </w:r>
      <w:proofErr w:type="gramEnd"/>
      <w:r w:rsidRPr="00F12D76">
        <w:rPr>
          <w:rFonts w:ascii="仿宋" w:eastAsia="仿宋" w:hAnsi="仿宋" w:cs="宋体" w:hint="eastAsia"/>
          <w:kern w:val="0"/>
          <w:sz w:val="32"/>
          <w:szCs w:val="32"/>
        </w:rPr>
        <w:t>暂停拨付养老待遇的说明材料或法院判决书</w:t>
      </w:r>
      <w:r w:rsidRPr="00043602">
        <w:rPr>
          <w:rFonts w:ascii="仿宋" w:eastAsia="仿宋" w:hAnsi="仿宋" w:cs="仿宋_GB2312" w:hint="eastAsia"/>
          <w:sz w:val="32"/>
          <w:szCs w:val="32"/>
        </w:rPr>
        <w:t>，点击“提交”；</w:t>
      </w:r>
    </w:p>
    <w:p w:rsidR="00E7557E" w:rsidRPr="00043602" w:rsidRDefault="00E7557E" w:rsidP="00E7557E">
      <w:pPr>
        <w:pStyle w:val="1"/>
        <w:spacing w:line="580" w:lineRule="exact"/>
        <w:ind w:firstLineChars="0" w:firstLine="0"/>
        <w:rPr>
          <w:rFonts w:ascii="仿宋" w:eastAsia="仿宋" w:hAnsi="仿宋" w:cs="仿宋_GB2312"/>
          <w:sz w:val="32"/>
          <w:szCs w:val="32"/>
        </w:rPr>
      </w:pPr>
      <w:r w:rsidRPr="00043602">
        <w:rPr>
          <w:rFonts w:ascii="仿宋" w:eastAsia="仿宋" w:hAnsi="仿宋" w:cs="仿宋_GB2312" w:hint="eastAsia"/>
          <w:sz w:val="32"/>
          <w:szCs w:val="32"/>
        </w:rPr>
        <w:t xml:space="preserve">    4、提交后可在“业务办理进度查询”中查询办理进度及结果。</w:t>
      </w:r>
    </w:p>
    <w:p w:rsidR="00E7557E" w:rsidRDefault="00E7557E" w:rsidP="008769B4">
      <w:pPr>
        <w:pStyle w:val="1"/>
        <w:spacing w:line="580" w:lineRule="exact"/>
        <w:ind w:firstLineChars="0" w:firstLine="0"/>
        <w:rPr>
          <w:rFonts w:ascii="仿宋" w:eastAsia="仿宋" w:hAnsi="仿宋" w:cs="仿宋_GB2312"/>
          <w:sz w:val="32"/>
          <w:szCs w:val="32"/>
        </w:rPr>
      </w:pPr>
    </w:p>
    <w:p w:rsidR="00E7557E" w:rsidRDefault="00E7557E" w:rsidP="00E7557E">
      <w:pPr>
        <w:pStyle w:val="1"/>
        <w:spacing w:line="580" w:lineRule="exact"/>
        <w:ind w:firstLineChars="0"/>
        <w:rPr>
          <w:rFonts w:ascii="仿宋" w:eastAsia="仿宋" w:hAnsi="仿宋" w:cs="仿宋_GB2312"/>
          <w:sz w:val="32"/>
          <w:szCs w:val="32"/>
        </w:rPr>
      </w:pPr>
    </w:p>
    <w:p w:rsidR="00E7557E" w:rsidRDefault="00E7557E" w:rsidP="00E7557E">
      <w:pPr>
        <w:pStyle w:val="1"/>
        <w:spacing w:line="580" w:lineRule="exact"/>
        <w:ind w:firstLineChars="0"/>
        <w:rPr>
          <w:rFonts w:ascii="仿宋" w:eastAsia="仿宋" w:hAnsi="仿宋" w:cs="仿宋_GB2312"/>
          <w:sz w:val="32"/>
          <w:szCs w:val="32"/>
        </w:rPr>
      </w:pPr>
    </w:p>
    <w:p w:rsidR="00E7557E" w:rsidRDefault="00E7557E" w:rsidP="00E7557E">
      <w:pPr>
        <w:pStyle w:val="1"/>
        <w:spacing w:line="580" w:lineRule="exact"/>
        <w:ind w:firstLineChars="0"/>
        <w:rPr>
          <w:rFonts w:ascii="仿宋" w:eastAsia="仿宋" w:hAnsi="仿宋" w:cs="仿宋_GB2312"/>
          <w:sz w:val="32"/>
          <w:szCs w:val="32"/>
        </w:rPr>
      </w:pPr>
    </w:p>
    <w:p w:rsidR="00E7557E" w:rsidRDefault="00E7557E" w:rsidP="00E7557E">
      <w:pPr>
        <w:pStyle w:val="1"/>
        <w:spacing w:line="580" w:lineRule="exact"/>
        <w:ind w:firstLineChars="0"/>
        <w:rPr>
          <w:rFonts w:ascii="仿宋" w:eastAsia="仿宋" w:hAnsi="仿宋" w:cs="仿宋_GB2312"/>
          <w:sz w:val="32"/>
          <w:szCs w:val="32"/>
        </w:rPr>
      </w:pPr>
    </w:p>
    <w:p w:rsidR="00E7557E" w:rsidRPr="00043602" w:rsidRDefault="00194D5C" w:rsidP="00E7557E">
      <w:pPr>
        <w:pStyle w:val="1"/>
        <w:spacing w:line="580" w:lineRule="exact"/>
        <w:ind w:firstLineChars="0"/>
        <w:rPr>
          <w:rFonts w:ascii="仿宋" w:eastAsia="仿宋" w:hAnsi="仿宋" w:cs="仿宋_GB2312"/>
          <w:sz w:val="32"/>
          <w:szCs w:val="32"/>
        </w:rPr>
      </w:pPr>
      <w:r>
        <w:rPr>
          <w:rFonts w:ascii="仿宋" w:eastAsia="仿宋" w:hAnsi="仿宋" w:cs="仿宋_GB2312"/>
          <w:noProof/>
          <w:sz w:val="32"/>
          <w:szCs w:val="32"/>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7" type="#_x0000_t62" style="position:absolute;left:0;text-align:left;margin-left:29.65pt;margin-top:342.7pt;width:201pt;height:39.6pt;z-index:251676160" adj="18758,38236" filled="f" strokecolor="red">
            <v:textbox>
              <w:txbxContent>
                <w:p w:rsidR="00E7557E" w:rsidRPr="00E7557E" w:rsidRDefault="00E7557E">
                  <w:pPr>
                    <w:rPr>
                      <w:color w:val="FF0000"/>
                    </w:rPr>
                  </w:pPr>
                  <w:r w:rsidRPr="00E7557E">
                    <w:rPr>
                      <w:rFonts w:hint="eastAsia"/>
                      <w:color w:val="FF0000"/>
                      <w:sz w:val="28"/>
                      <w:szCs w:val="28"/>
                    </w:rPr>
                    <w:t>填写红</w:t>
                  </w:r>
                  <w:proofErr w:type="gramStart"/>
                  <w:r w:rsidRPr="00E7557E">
                    <w:rPr>
                      <w:rFonts w:hint="eastAsia"/>
                      <w:color w:val="FF0000"/>
                      <w:sz w:val="28"/>
                      <w:szCs w:val="28"/>
                    </w:rPr>
                    <w:t>框内容</w:t>
                  </w:r>
                  <w:proofErr w:type="gramEnd"/>
                  <w:r w:rsidRPr="00E7557E">
                    <w:rPr>
                      <w:rFonts w:hint="eastAsia"/>
                      <w:color w:val="FF0000"/>
                      <w:sz w:val="28"/>
                      <w:szCs w:val="28"/>
                    </w:rPr>
                    <w:t>并上传后</w:t>
                  </w:r>
                  <w:r>
                    <w:rPr>
                      <w:rFonts w:hint="eastAsia"/>
                      <w:color w:val="FF0000"/>
                      <w:sz w:val="28"/>
                      <w:szCs w:val="28"/>
                    </w:rPr>
                    <w:t>提交</w:t>
                  </w:r>
                </w:p>
              </w:txbxContent>
            </v:textbox>
          </v:shape>
        </w:pict>
      </w:r>
      <w:r>
        <w:rPr>
          <w:rFonts w:ascii="仿宋" w:eastAsia="仿宋" w:hAnsi="仿宋" w:cs="仿宋_GB2312"/>
          <w:noProof/>
          <w:sz w:val="32"/>
          <w:szCs w:val="32"/>
        </w:rPr>
        <w:pict>
          <v:shape id="_x0000_s1038" type="#_x0000_t62" style="position:absolute;left:0;text-align:left;margin-left:244.45pt;margin-top:312.7pt;width:159.6pt;height:41.4pt;z-index:251677184" adj="18832,37200" filled="f" strokecolor="red">
            <v:textbox>
              <w:txbxContent>
                <w:p w:rsidR="00E7557E" w:rsidRPr="00D63A11" w:rsidRDefault="00E7557E" w:rsidP="00E7557E">
                  <w:pPr>
                    <w:rPr>
                      <w:color w:val="FF0000"/>
                    </w:rPr>
                  </w:pPr>
                  <w:r>
                    <w:rPr>
                      <w:rFonts w:hint="eastAsia"/>
                      <w:color w:val="FF0000"/>
                    </w:rPr>
                    <w:t>点击后可上传材料</w:t>
                  </w:r>
                </w:p>
                <w:p w:rsidR="00E7557E" w:rsidRDefault="00E7557E" w:rsidP="00E7557E">
                  <w:r>
                    <w:rPr>
                      <w:rFonts w:hint="eastAsia"/>
                    </w:rPr>
                    <w:t>容后提交</w:t>
                  </w:r>
                </w:p>
              </w:txbxContent>
            </v:textbox>
          </v:shape>
        </w:pict>
      </w:r>
      <w:r>
        <w:rPr>
          <w:rFonts w:ascii="仿宋" w:eastAsia="仿宋" w:hAnsi="仿宋" w:cs="仿宋_GB2312"/>
          <w:noProof/>
          <w:sz w:val="32"/>
          <w:szCs w:val="32"/>
        </w:rPr>
        <w:pict>
          <v:roundrect id="_x0000_s1036" style="position:absolute;left:0;text-align:left;margin-left:11.65pt;margin-top:213.7pt;width:255pt;height:25.2pt;z-index:251675136" arcsize="10923f" filled="f" strokecolor="red"/>
        </w:pict>
      </w:r>
      <w:r>
        <w:rPr>
          <w:rFonts w:ascii="仿宋" w:eastAsia="仿宋" w:hAnsi="仿宋" w:cs="仿宋_GB2312"/>
          <w:noProof/>
          <w:sz w:val="32"/>
          <w:szCs w:val="32"/>
        </w:rPr>
        <w:pict>
          <v:roundrect id="_x0000_s1035" style="position:absolute;left:0;text-align:left;margin-left:15.85pt;margin-top:40.3pt;width:332.4pt;height:50.4pt;z-index:251674112" arcsize="10923f" filled="f" strokecolor="red"/>
        </w:pict>
      </w:r>
      <w:r w:rsidR="00E7557E" w:rsidRPr="00E7557E">
        <w:rPr>
          <w:rFonts w:ascii="仿宋" w:eastAsia="仿宋" w:hAnsi="仿宋" w:cs="仿宋_GB2312" w:hint="eastAsia"/>
          <w:noProof/>
          <w:sz w:val="32"/>
          <w:szCs w:val="32"/>
        </w:rPr>
        <w:drawing>
          <wp:anchor distT="0" distB="0" distL="114300" distR="114300" simplePos="0" relativeHeight="251673088" behindDoc="0" locked="0" layoutInCell="1" allowOverlap="1">
            <wp:simplePos x="0" y="0"/>
            <wp:positionH relativeFrom="column">
              <wp:posOffset>14605</wp:posOffset>
            </wp:positionH>
            <wp:positionV relativeFrom="paragraph">
              <wp:posOffset>138430</wp:posOffset>
            </wp:positionV>
            <wp:extent cx="5528310" cy="5349240"/>
            <wp:effectExtent l="19050" t="0" r="0" b="0"/>
            <wp:wrapTopAndBottom/>
            <wp:docPr id="8" name="图片 4" descr="C:\Users\Administrator\Desktop\外网操作\待遇暂停操作界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外网操作\待遇暂停操作界面.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8310" cy="5349240"/>
                    </a:xfrm>
                    <a:prstGeom prst="rect">
                      <a:avLst/>
                    </a:prstGeom>
                    <a:noFill/>
                    <a:ln>
                      <a:noFill/>
                    </a:ln>
                  </pic:spPr>
                </pic:pic>
              </a:graphicData>
            </a:graphic>
          </wp:anchor>
        </w:drawing>
      </w:r>
    </w:p>
    <w:p w:rsidR="00225633" w:rsidRDefault="00225633" w:rsidP="008D6C3C">
      <w:pPr>
        <w:spacing w:line="580" w:lineRule="exact"/>
        <w:rPr>
          <w:rFonts w:ascii="黑体" w:eastAsia="黑体" w:hAnsi="黑体" w:cs="黑体"/>
        </w:rPr>
      </w:pPr>
      <w:r w:rsidRPr="00E77363">
        <w:rPr>
          <w:rFonts w:ascii="黑体" w:eastAsia="黑体" w:hAnsi="黑体" w:cs="黑体" w:hint="eastAsia"/>
        </w:rPr>
        <w:t xml:space="preserve">    八、收费依据及标准</w:t>
      </w:r>
    </w:p>
    <w:p w:rsidR="00225633" w:rsidRPr="005040E8" w:rsidRDefault="00225633" w:rsidP="00225633">
      <w:pPr>
        <w:pStyle w:val="1"/>
        <w:spacing w:line="580" w:lineRule="exact"/>
        <w:ind w:firstLineChars="0" w:firstLine="0"/>
        <w:rPr>
          <w:rFonts w:ascii="仿宋" w:eastAsia="仿宋" w:hAnsi="仿宋" w:cs="黑体"/>
          <w:sz w:val="32"/>
          <w:szCs w:val="32"/>
        </w:rPr>
      </w:pPr>
      <w:r>
        <w:rPr>
          <w:rFonts w:ascii="黑体" w:eastAsia="黑体" w:hAnsi="黑体" w:cs="黑体" w:hint="eastAsia"/>
          <w:sz w:val="32"/>
          <w:szCs w:val="32"/>
        </w:rPr>
        <w:t xml:space="preserve"> </w:t>
      </w:r>
      <w:r w:rsidRPr="005040E8">
        <w:rPr>
          <w:rFonts w:ascii="仿宋" w:eastAsia="仿宋" w:hAnsi="仿宋" w:cs="黑体" w:hint="eastAsia"/>
          <w:sz w:val="32"/>
          <w:szCs w:val="32"/>
        </w:rPr>
        <w:t xml:space="preserve">   无收费</w:t>
      </w:r>
    </w:p>
    <w:p w:rsidR="00225633" w:rsidRPr="00E77363" w:rsidRDefault="00225633" w:rsidP="00225633">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九、办理时限</w:t>
      </w:r>
    </w:p>
    <w:p w:rsidR="00242A83" w:rsidRPr="00A66731" w:rsidRDefault="00242A83" w:rsidP="00242A83">
      <w:pPr>
        <w:pStyle w:val="1"/>
        <w:spacing w:line="580" w:lineRule="exact"/>
        <w:ind w:firstLineChars="0" w:firstLine="0"/>
        <w:rPr>
          <w:rFonts w:ascii="仿宋" w:eastAsia="仿宋" w:hAnsi="仿宋" w:cs="仿宋_GB2312"/>
          <w:sz w:val="32"/>
          <w:szCs w:val="32"/>
        </w:rPr>
      </w:pPr>
      <w:r>
        <w:rPr>
          <w:rFonts w:ascii="仿宋_GB2312" w:eastAsia="仿宋_GB2312" w:hAnsi="仿宋_GB2312" w:cs="仿宋_GB2312" w:hint="eastAsia"/>
          <w:sz w:val="32"/>
          <w:szCs w:val="32"/>
        </w:rPr>
        <w:t xml:space="preserve">    </w:t>
      </w:r>
      <w:r w:rsidRPr="00A66731">
        <w:rPr>
          <w:rFonts w:ascii="仿宋" w:eastAsia="仿宋" w:hAnsi="仿宋" w:cs="仿宋_GB2312" w:hint="eastAsia"/>
          <w:sz w:val="32"/>
          <w:szCs w:val="32"/>
        </w:rPr>
        <w:t>每月25日-次月10日业务审核期间即时</w:t>
      </w:r>
      <w:r>
        <w:rPr>
          <w:rFonts w:ascii="仿宋" w:eastAsia="仿宋" w:hAnsi="仿宋" w:cs="仿宋_GB2312" w:hint="eastAsia"/>
          <w:sz w:val="32"/>
          <w:szCs w:val="32"/>
        </w:rPr>
        <w:t>受理，3个工作日内审核完成</w:t>
      </w:r>
      <w:r w:rsidRPr="00A66731">
        <w:rPr>
          <w:rFonts w:ascii="仿宋" w:eastAsia="仿宋" w:hAnsi="仿宋" w:cs="仿宋_GB2312" w:hint="eastAsia"/>
          <w:sz w:val="32"/>
          <w:szCs w:val="32"/>
        </w:rPr>
        <w:t>。</w:t>
      </w:r>
    </w:p>
    <w:p w:rsidR="00225633" w:rsidRPr="00E77363" w:rsidRDefault="00225633" w:rsidP="00225633">
      <w:pPr>
        <w:pStyle w:val="1"/>
        <w:spacing w:line="580" w:lineRule="exact"/>
        <w:ind w:firstLineChars="0" w:firstLine="0"/>
        <w:rPr>
          <w:rFonts w:ascii="黑体" w:eastAsia="黑体" w:hAnsi="黑体" w:cs="黑体"/>
          <w:sz w:val="32"/>
          <w:szCs w:val="32"/>
        </w:rPr>
      </w:pPr>
      <w:r>
        <w:rPr>
          <w:rFonts w:ascii="黑体" w:eastAsia="黑体" w:hAnsi="黑体" w:cs="黑体" w:hint="eastAsia"/>
          <w:sz w:val="32"/>
          <w:szCs w:val="32"/>
        </w:rPr>
        <w:t xml:space="preserve">    </w:t>
      </w:r>
      <w:r w:rsidRPr="00E77363">
        <w:rPr>
          <w:rFonts w:ascii="黑体" w:eastAsia="黑体" w:hAnsi="黑体" w:cs="黑体" w:hint="eastAsia"/>
          <w:sz w:val="32"/>
          <w:szCs w:val="32"/>
        </w:rPr>
        <w:t>十、咨询电话、监督电话</w:t>
      </w:r>
    </w:p>
    <w:p w:rsidR="00C567D3" w:rsidRPr="000A77D7" w:rsidRDefault="00C567D3" w:rsidP="00EF72FE">
      <w:pPr>
        <w:pStyle w:val="1"/>
        <w:spacing w:line="580" w:lineRule="exact"/>
        <w:ind w:firstLine="640"/>
        <w:rPr>
          <w:rFonts w:ascii="仿宋" w:eastAsia="仿宋" w:hAnsi="仿宋" w:cs="仿宋_GB2312"/>
          <w:sz w:val="32"/>
          <w:szCs w:val="32"/>
        </w:rPr>
      </w:pPr>
      <w:r w:rsidRPr="000A77D7">
        <w:rPr>
          <w:rFonts w:ascii="仿宋" w:eastAsia="仿宋" w:hAnsi="仿宋" w:cs="仿宋_GB2312" w:hint="eastAsia"/>
          <w:sz w:val="32"/>
          <w:szCs w:val="32"/>
        </w:rPr>
        <w:lastRenderedPageBreak/>
        <w:t>青岛市社会保险事业中心机关事业单位养老保险待遇处咨询电话：85762301</w:t>
      </w:r>
    </w:p>
    <w:p w:rsidR="00225633" w:rsidRPr="00E77363" w:rsidRDefault="00225633" w:rsidP="00225633">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十一、办理地点</w:t>
      </w:r>
    </w:p>
    <w:p w:rsidR="00327066" w:rsidRPr="00A66731" w:rsidRDefault="00327066" w:rsidP="00327066">
      <w:pPr>
        <w:pStyle w:val="1"/>
        <w:spacing w:line="580" w:lineRule="exact"/>
        <w:ind w:firstLineChars="0" w:firstLine="0"/>
        <w:rPr>
          <w:rFonts w:ascii="仿宋" w:eastAsia="仿宋" w:hAnsi="仿宋" w:cs="黑体"/>
          <w:sz w:val="32"/>
          <w:szCs w:val="32"/>
        </w:rPr>
      </w:pPr>
      <w:r>
        <w:rPr>
          <w:rFonts w:ascii="仿宋" w:eastAsia="仿宋" w:hAnsi="仿宋" w:cs="仿宋_GB2312" w:hint="eastAsia"/>
          <w:sz w:val="32"/>
          <w:szCs w:val="32"/>
        </w:rPr>
        <w:t xml:space="preserve">    </w:t>
      </w:r>
      <w:r w:rsidRPr="00A66731">
        <w:rPr>
          <w:rFonts w:ascii="仿宋" w:eastAsia="仿宋" w:hAnsi="仿宋" w:cs="仿宋_GB2312" w:hint="eastAsia"/>
          <w:sz w:val="32"/>
          <w:szCs w:val="32"/>
        </w:rPr>
        <w:t>青岛市人力资源社会保障局网站。</w:t>
      </w:r>
    </w:p>
    <w:p w:rsidR="00225633" w:rsidRPr="00E77363" w:rsidRDefault="00225633" w:rsidP="00225633">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十二、声明及二维码</w:t>
      </w:r>
    </w:p>
    <w:p w:rsidR="00225633" w:rsidRPr="00562741" w:rsidRDefault="00C567D3" w:rsidP="00EF72FE">
      <w:pPr>
        <w:spacing w:line="600" w:lineRule="exact"/>
        <w:ind w:firstLineChars="200" w:firstLine="640"/>
        <w:rPr>
          <w:rFonts w:ascii="仿宋" w:eastAsia="仿宋" w:hAnsi="仿宋"/>
        </w:rPr>
      </w:pPr>
      <w:r>
        <w:rPr>
          <w:rFonts w:ascii="仿宋" w:eastAsia="仿宋" w:hAnsi="仿宋" w:hint="eastAsia"/>
        </w:rPr>
        <w:t>声明：</w:t>
      </w:r>
      <w:r w:rsidR="00225633" w:rsidRPr="00562741">
        <w:rPr>
          <w:rFonts w:ascii="仿宋" w:eastAsia="仿宋" w:hAnsi="仿宋"/>
        </w:rPr>
        <w:t>服务指南实行动态调整，以</w:t>
      </w:r>
      <w:r w:rsidR="00225633">
        <w:rPr>
          <w:rFonts w:ascii="仿宋" w:eastAsia="仿宋" w:hAnsi="仿宋" w:hint="eastAsia"/>
        </w:rPr>
        <w:t>青岛</w:t>
      </w:r>
      <w:r w:rsidR="00225633" w:rsidRPr="00562741">
        <w:rPr>
          <w:rFonts w:ascii="仿宋" w:eastAsia="仿宋" w:hAnsi="仿宋"/>
        </w:rPr>
        <w:t>市人力资源和社会保障局官方网站发布的为准。</w:t>
      </w:r>
    </w:p>
    <w:p w:rsidR="00225633" w:rsidRPr="007F29C2" w:rsidRDefault="00225633" w:rsidP="00EF72FE">
      <w:pPr>
        <w:spacing w:line="580" w:lineRule="exact"/>
        <w:ind w:firstLineChars="200" w:firstLine="880"/>
        <w:rPr>
          <w:rFonts w:ascii="方正小标宋简体" w:eastAsia="方正小标宋简体" w:hAnsi="方正小标宋简体" w:cs="方正小标宋简体"/>
          <w:sz w:val="44"/>
          <w:szCs w:val="44"/>
        </w:rPr>
      </w:pPr>
    </w:p>
    <w:p w:rsidR="00242A83" w:rsidRDefault="00242A83" w:rsidP="00EF72FE">
      <w:pPr>
        <w:spacing w:line="580" w:lineRule="exact"/>
        <w:ind w:firstLineChars="1050" w:firstLine="3360"/>
      </w:pPr>
    </w:p>
    <w:p w:rsidR="00242A83" w:rsidRDefault="00597690" w:rsidP="00EF72FE">
      <w:pPr>
        <w:spacing w:line="580" w:lineRule="exact"/>
        <w:ind w:firstLineChars="1050" w:firstLine="3360"/>
      </w:pPr>
      <w:r>
        <w:rPr>
          <w:noProof/>
        </w:rPr>
        <w:drawing>
          <wp:anchor distT="0" distB="0" distL="114300" distR="114300" simplePos="0" relativeHeight="251656704" behindDoc="0" locked="0" layoutInCell="1" allowOverlap="1">
            <wp:simplePos x="0" y="0"/>
            <wp:positionH relativeFrom="column">
              <wp:posOffset>1596390</wp:posOffset>
            </wp:positionH>
            <wp:positionV relativeFrom="paragraph">
              <wp:posOffset>54610</wp:posOffset>
            </wp:positionV>
            <wp:extent cx="2590800" cy="2804160"/>
            <wp:effectExtent l="19050" t="0" r="0" b="0"/>
            <wp:wrapSquare wrapText="bothSides"/>
            <wp:docPr id="12" name="图片 12" descr="机关养老单位办事指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机关养老单位办事指南"/>
                    <pic:cNvPicPr>
                      <a:picLocks noChangeAspect="1" noChangeArrowheads="1"/>
                    </pic:cNvPicPr>
                  </pic:nvPicPr>
                  <pic:blipFill>
                    <a:blip r:embed="rId13" cstate="print"/>
                    <a:srcRect/>
                    <a:stretch>
                      <a:fillRect/>
                    </a:stretch>
                  </pic:blipFill>
                  <pic:spPr bwMode="auto">
                    <a:xfrm>
                      <a:off x="0" y="0"/>
                      <a:ext cx="2590800" cy="2804160"/>
                    </a:xfrm>
                    <a:prstGeom prst="rect">
                      <a:avLst/>
                    </a:prstGeom>
                    <a:noFill/>
                    <a:ln w="9525">
                      <a:noFill/>
                      <a:miter lim="800000"/>
                      <a:headEnd/>
                      <a:tailEnd/>
                    </a:ln>
                  </pic:spPr>
                </pic:pic>
              </a:graphicData>
            </a:graphic>
          </wp:anchor>
        </w:drawing>
      </w:r>
    </w:p>
    <w:p w:rsidR="00242A83" w:rsidRDefault="00242A83" w:rsidP="00EF72FE">
      <w:pPr>
        <w:spacing w:line="580" w:lineRule="exact"/>
        <w:ind w:firstLineChars="1050" w:firstLine="3360"/>
      </w:pPr>
    </w:p>
    <w:p w:rsidR="00242A83" w:rsidRDefault="00242A83" w:rsidP="00EF72FE">
      <w:pPr>
        <w:spacing w:line="580" w:lineRule="exact"/>
        <w:ind w:firstLineChars="1050" w:firstLine="3360"/>
      </w:pPr>
    </w:p>
    <w:p w:rsidR="00807BFA" w:rsidRDefault="00225633" w:rsidP="00EF72FE">
      <w:pPr>
        <w:spacing w:line="580" w:lineRule="exact"/>
        <w:ind w:firstLineChars="1050" w:firstLine="3360"/>
        <w:rPr>
          <w:rFonts w:ascii="黑体" w:eastAsia="黑体" w:hAnsi="黑体" w:cs="仿宋_GB2312"/>
        </w:rPr>
      </w:pPr>
      <w:r>
        <w:br w:type="page"/>
      </w:r>
      <w:r w:rsidR="003A48D3">
        <w:rPr>
          <w:rFonts w:ascii="黑体" w:eastAsia="黑体" w:hAnsi="黑体" w:cs="仿宋_GB2312" w:hint="eastAsia"/>
        </w:rPr>
        <w:lastRenderedPageBreak/>
        <w:t>机关事业单位养老待遇终止</w:t>
      </w:r>
    </w:p>
    <w:p w:rsidR="00807BFA" w:rsidRPr="00E77363" w:rsidRDefault="00807BFA" w:rsidP="00807BFA">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一、事项名称</w:t>
      </w:r>
    </w:p>
    <w:p w:rsidR="00807BFA" w:rsidRPr="006B4C3E" w:rsidRDefault="00807BFA" w:rsidP="00EF72FE">
      <w:pPr>
        <w:spacing w:line="580" w:lineRule="exact"/>
        <w:ind w:firstLineChars="200" w:firstLine="640"/>
        <w:rPr>
          <w:rFonts w:ascii="仿宋" w:eastAsia="仿宋" w:hAnsi="仿宋" w:cs="仿宋_GB2312"/>
        </w:rPr>
      </w:pPr>
      <w:r w:rsidRPr="006B4C3E">
        <w:rPr>
          <w:rFonts w:ascii="仿宋" w:eastAsia="仿宋" w:hAnsi="仿宋" w:cs="仿宋_GB2312" w:hint="eastAsia"/>
        </w:rPr>
        <w:t>机关事业单位养老待遇</w:t>
      </w:r>
      <w:r>
        <w:rPr>
          <w:rFonts w:ascii="仿宋" w:eastAsia="仿宋" w:hAnsi="仿宋" w:cs="仿宋_GB2312" w:hint="eastAsia"/>
        </w:rPr>
        <w:t>终止</w:t>
      </w:r>
      <w:r w:rsidRPr="006B4C3E">
        <w:rPr>
          <w:rFonts w:ascii="仿宋" w:eastAsia="仿宋" w:hAnsi="仿宋" w:cs="仿宋_GB2312" w:hint="eastAsia"/>
        </w:rPr>
        <w:t>。</w:t>
      </w:r>
    </w:p>
    <w:p w:rsidR="00807BFA" w:rsidRPr="00E77363" w:rsidRDefault="00807BFA" w:rsidP="00807BFA">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二、受理单位</w:t>
      </w:r>
    </w:p>
    <w:p w:rsidR="00807BFA" w:rsidRPr="009B2CD4" w:rsidRDefault="00807BFA" w:rsidP="00807BFA">
      <w:pPr>
        <w:pStyle w:val="1"/>
        <w:spacing w:line="580" w:lineRule="exact"/>
        <w:ind w:firstLineChars="0" w:firstLine="631"/>
        <w:rPr>
          <w:rFonts w:ascii="仿宋" w:eastAsia="仿宋" w:hAnsi="仿宋" w:cs="仿宋_GB2312"/>
          <w:sz w:val="32"/>
          <w:szCs w:val="32"/>
        </w:rPr>
      </w:pPr>
      <w:r>
        <w:rPr>
          <w:rFonts w:ascii="仿宋" w:eastAsia="仿宋" w:hAnsi="仿宋" w:cs="仿宋_GB2312" w:hint="eastAsia"/>
          <w:sz w:val="32"/>
          <w:szCs w:val="32"/>
        </w:rPr>
        <w:t>市本级机关事业单位退休人员，由</w:t>
      </w:r>
      <w:r w:rsidRPr="009B2CD4">
        <w:rPr>
          <w:rFonts w:ascii="仿宋" w:eastAsia="仿宋" w:hAnsi="仿宋" w:cs="仿宋_GB2312" w:hint="eastAsia"/>
          <w:sz w:val="32"/>
          <w:szCs w:val="32"/>
        </w:rPr>
        <w:t>市社会保险事业中心受理。各区（市）机关事业单位退休人员，由所属区（市）社会保险事业中心受理。</w:t>
      </w:r>
    </w:p>
    <w:p w:rsidR="00807BFA" w:rsidRPr="00E77363" w:rsidRDefault="00807BFA" w:rsidP="00807BFA">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三、办理依据</w:t>
      </w:r>
    </w:p>
    <w:p w:rsidR="00807BFA" w:rsidRPr="00507D2D" w:rsidRDefault="00807BFA" w:rsidP="00EF72FE">
      <w:pPr>
        <w:pStyle w:val="1"/>
        <w:ind w:firstLine="640"/>
        <w:rPr>
          <w:rFonts w:ascii="仿宋" w:eastAsia="仿宋" w:hAnsi="仿宋"/>
          <w:kern w:val="0"/>
          <w:sz w:val="32"/>
          <w:szCs w:val="32"/>
        </w:rPr>
      </w:pPr>
      <w:r w:rsidRPr="00507D2D">
        <w:rPr>
          <w:rFonts w:ascii="仿宋" w:eastAsia="仿宋" w:hAnsi="仿宋" w:hint="eastAsia"/>
          <w:kern w:val="0"/>
          <w:sz w:val="32"/>
          <w:szCs w:val="32"/>
        </w:rPr>
        <w:t>1.《山东省劳动局关于贯彻执行&lt;国务院关于工人退休.退职的暂行办法&gt;的若干具体问题的处理意见》（〔79〕鲁</w:t>
      </w:r>
      <w:proofErr w:type="gramStart"/>
      <w:r w:rsidRPr="00507D2D">
        <w:rPr>
          <w:rFonts w:ascii="仿宋" w:eastAsia="仿宋" w:hAnsi="仿宋" w:hint="eastAsia"/>
          <w:kern w:val="0"/>
          <w:sz w:val="32"/>
          <w:szCs w:val="32"/>
        </w:rPr>
        <w:t>劳</w:t>
      </w:r>
      <w:proofErr w:type="gramEnd"/>
      <w:r w:rsidRPr="00507D2D">
        <w:rPr>
          <w:rFonts w:ascii="仿宋" w:eastAsia="仿宋" w:hAnsi="仿宋" w:hint="eastAsia"/>
          <w:kern w:val="0"/>
          <w:sz w:val="32"/>
          <w:szCs w:val="32"/>
        </w:rPr>
        <w:t>字第11号）；</w:t>
      </w:r>
      <w:r w:rsidRPr="00507D2D">
        <w:rPr>
          <w:rFonts w:ascii="仿宋" w:eastAsia="仿宋" w:hAnsi="仿宋" w:hint="eastAsia"/>
          <w:kern w:val="0"/>
          <w:sz w:val="32"/>
          <w:szCs w:val="32"/>
        </w:rPr>
        <w:br/>
      </w:r>
      <w:r w:rsidR="00507D2D">
        <w:rPr>
          <w:rFonts w:ascii="仿宋" w:eastAsia="仿宋" w:hAnsi="仿宋" w:hint="eastAsia"/>
          <w:kern w:val="0"/>
          <w:sz w:val="32"/>
          <w:szCs w:val="32"/>
        </w:rPr>
        <w:t xml:space="preserve">    </w:t>
      </w:r>
      <w:r w:rsidRPr="00507D2D">
        <w:rPr>
          <w:rFonts w:ascii="仿宋" w:eastAsia="仿宋" w:hAnsi="仿宋" w:hint="eastAsia"/>
          <w:kern w:val="0"/>
          <w:sz w:val="32"/>
          <w:szCs w:val="32"/>
        </w:rPr>
        <w:t>2.《劳动和社会保障部办公厅关于进一步规范基本养老金社会化发放工作的通知》（</w:t>
      </w:r>
      <w:proofErr w:type="gramStart"/>
      <w:r w:rsidRPr="00507D2D">
        <w:rPr>
          <w:rFonts w:ascii="仿宋" w:eastAsia="仿宋" w:hAnsi="仿宋" w:hint="eastAsia"/>
          <w:kern w:val="0"/>
          <w:sz w:val="32"/>
          <w:szCs w:val="32"/>
        </w:rPr>
        <w:t>劳</w:t>
      </w:r>
      <w:proofErr w:type="gramEnd"/>
      <w:r w:rsidRPr="00507D2D">
        <w:rPr>
          <w:rFonts w:ascii="仿宋" w:eastAsia="仿宋" w:hAnsi="仿宋" w:hint="eastAsia"/>
          <w:kern w:val="0"/>
          <w:sz w:val="32"/>
          <w:szCs w:val="32"/>
        </w:rPr>
        <w:t>社发〔2001〕8号）；</w:t>
      </w:r>
      <w:r w:rsidRPr="00507D2D">
        <w:rPr>
          <w:rFonts w:ascii="仿宋" w:eastAsia="仿宋" w:hAnsi="仿宋" w:hint="eastAsia"/>
          <w:kern w:val="0"/>
          <w:sz w:val="32"/>
          <w:szCs w:val="32"/>
        </w:rPr>
        <w:br/>
      </w:r>
      <w:r w:rsidR="00507D2D">
        <w:rPr>
          <w:rFonts w:ascii="仿宋" w:eastAsia="仿宋" w:hAnsi="仿宋" w:hint="eastAsia"/>
          <w:kern w:val="0"/>
          <w:sz w:val="32"/>
          <w:szCs w:val="32"/>
        </w:rPr>
        <w:t xml:space="preserve">    </w:t>
      </w:r>
      <w:r w:rsidRPr="00507D2D">
        <w:rPr>
          <w:rFonts w:ascii="仿宋" w:eastAsia="仿宋" w:hAnsi="仿宋" w:hint="eastAsia"/>
          <w:kern w:val="0"/>
          <w:sz w:val="32"/>
          <w:szCs w:val="32"/>
        </w:rPr>
        <w:t>3.《人力资源社会保障部办公厅关于印发&lt;领取社会保险待遇资格确认经办规程（暂行）&gt;的通知》（</w:t>
      </w:r>
      <w:proofErr w:type="gramStart"/>
      <w:r w:rsidRPr="00507D2D">
        <w:rPr>
          <w:rFonts w:ascii="仿宋" w:eastAsia="仿宋" w:hAnsi="仿宋" w:hint="eastAsia"/>
          <w:kern w:val="0"/>
          <w:sz w:val="32"/>
          <w:szCs w:val="32"/>
        </w:rPr>
        <w:t>人社厅</w:t>
      </w:r>
      <w:proofErr w:type="gramEnd"/>
      <w:r w:rsidRPr="00507D2D">
        <w:rPr>
          <w:rFonts w:ascii="仿宋" w:eastAsia="仿宋" w:hAnsi="仿宋" w:hint="eastAsia"/>
          <w:kern w:val="0"/>
          <w:sz w:val="32"/>
          <w:szCs w:val="32"/>
        </w:rPr>
        <w:t>发〔2018〕107号）；</w:t>
      </w:r>
      <w:r w:rsidRPr="00507D2D">
        <w:rPr>
          <w:rFonts w:ascii="仿宋" w:eastAsia="仿宋" w:hAnsi="仿宋" w:hint="eastAsia"/>
          <w:kern w:val="0"/>
          <w:sz w:val="32"/>
          <w:szCs w:val="32"/>
        </w:rPr>
        <w:br/>
      </w:r>
      <w:r w:rsidR="00507D2D">
        <w:rPr>
          <w:rFonts w:ascii="仿宋" w:eastAsia="仿宋" w:hAnsi="仿宋" w:hint="eastAsia"/>
          <w:kern w:val="0"/>
          <w:sz w:val="32"/>
          <w:szCs w:val="32"/>
        </w:rPr>
        <w:t xml:space="preserve">    </w:t>
      </w:r>
      <w:r w:rsidRPr="00507D2D">
        <w:rPr>
          <w:rFonts w:ascii="仿宋" w:eastAsia="仿宋" w:hAnsi="仿宋" w:hint="eastAsia"/>
          <w:kern w:val="0"/>
          <w:sz w:val="32"/>
          <w:szCs w:val="32"/>
        </w:rPr>
        <w:t>4.《人力资源社会保障部关于印发&lt;机关事业单位工作人员基本养老保险经办规程&gt;的通知》（</w:t>
      </w:r>
      <w:proofErr w:type="gramStart"/>
      <w:r w:rsidRPr="00507D2D">
        <w:rPr>
          <w:rFonts w:ascii="仿宋" w:eastAsia="仿宋" w:hAnsi="仿宋" w:hint="eastAsia"/>
          <w:kern w:val="0"/>
          <w:sz w:val="32"/>
          <w:szCs w:val="32"/>
        </w:rPr>
        <w:t>人社部</w:t>
      </w:r>
      <w:proofErr w:type="gramEnd"/>
      <w:r w:rsidRPr="00507D2D">
        <w:rPr>
          <w:rFonts w:ascii="仿宋" w:eastAsia="仿宋" w:hAnsi="仿宋" w:hint="eastAsia"/>
          <w:kern w:val="0"/>
          <w:sz w:val="32"/>
          <w:szCs w:val="32"/>
        </w:rPr>
        <w:t xml:space="preserve">发〔2015〕32号）。 </w:t>
      </w:r>
    </w:p>
    <w:p w:rsidR="00807BFA" w:rsidRPr="00E77363" w:rsidRDefault="00807BFA" w:rsidP="00807BFA">
      <w:pPr>
        <w:widowControl/>
        <w:spacing w:line="560" w:lineRule="exact"/>
        <w:rPr>
          <w:rFonts w:ascii="黑体" w:eastAsia="黑体" w:hAnsi="黑体" w:cs="黑体"/>
        </w:rPr>
      </w:pPr>
      <w:r>
        <w:rPr>
          <w:rFonts w:ascii="仿宋" w:eastAsia="仿宋" w:hAnsi="仿宋" w:cs="宋体" w:hint="eastAsia"/>
          <w:kern w:val="0"/>
        </w:rPr>
        <w:t xml:space="preserve"> </w:t>
      </w:r>
      <w:r w:rsidR="00507D2D">
        <w:rPr>
          <w:rFonts w:ascii="仿宋" w:eastAsia="仿宋" w:hAnsi="仿宋" w:cs="宋体" w:hint="eastAsia"/>
          <w:kern w:val="0"/>
        </w:rPr>
        <w:t xml:space="preserve">   </w:t>
      </w:r>
      <w:r>
        <w:rPr>
          <w:rFonts w:ascii="黑体" w:eastAsia="黑体" w:hAnsi="黑体" w:cs="黑体" w:hint="eastAsia"/>
        </w:rPr>
        <w:t>四、</w:t>
      </w:r>
      <w:r w:rsidRPr="00E77363">
        <w:rPr>
          <w:rFonts w:ascii="黑体" w:eastAsia="黑体" w:hAnsi="黑体" w:cs="黑体" w:hint="eastAsia"/>
        </w:rPr>
        <w:t>申请主体</w:t>
      </w:r>
    </w:p>
    <w:p w:rsidR="00507D2D" w:rsidRDefault="00507D2D" w:rsidP="00507D2D">
      <w:pPr>
        <w:pStyle w:val="1"/>
        <w:spacing w:line="580" w:lineRule="exact"/>
        <w:ind w:firstLineChars="0" w:firstLine="640"/>
        <w:rPr>
          <w:rFonts w:ascii="仿宋" w:eastAsia="仿宋" w:hAnsi="仿宋"/>
          <w:sz w:val="32"/>
          <w:szCs w:val="32"/>
        </w:rPr>
      </w:pPr>
      <w:r w:rsidRPr="005E6FE3">
        <w:rPr>
          <w:rFonts w:ascii="仿宋" w:eastAsia="仿宋" w:hAnsi="仿宋" w:cs="黑体" w:hint="eastAsia"/>
          <w:sz w:val="32"/>
          <w:szCs w:val="32"/>
        </w:rPr>
        <w:t>机关事业单位</w:t>
      </w:r>
      <w:r w:rsidRPr="0066641B">
        <w:rPr>
          <w:rFonts w:ascii="仿宋" w:eastAsia="仿宋" w:hAnsi="仿宋" w:hint="eastAsia"/>
          <w:sz w:val="32"/>
          <w:szCs w:val="32"/>
        </w:rPr>
        <w:t>退休人员人事关系所在单位。</w:t>
      </w:r>
    </w:p>
    <w:p w:rsidR="00807BFA" w:rsidRPr="00E77363" w:rsidRDefault="00807BFA" w:rsidP="00807BFA">
      <w:pPr>
        <w:pStyle w:val="1"/>
        <w:spacing w:line="580" w:lineRule="exact"/>
        <w:ind w:firstLineChars="0" w:firstLine="640"/>
        <w:rPr>
          <w:rFonts w:ascii="黑体" w:eastAsia="黑体" w:hAnsi="黑体" w:cs="黑体"/>
          <w:sz w:val="32"/>
          <w:szCs w:val="32"/>
        </w:rPr>
      </w:pPr>
      <w:r w:rsidRPr="00E77363">
        <w:rPr>
          <w:rFonts w:ascii="黑体" w:eastAsia="黑体" w:hAnsi="黑体" w:cs="黑体" w:hint="eastAsia"/>
          <w:sz w:val="32"/>
          <w:szCs w:val="32"/>
        </w:rPr>
        <w:t>五、受理条件</w:t>
      </w:r>
    </w:p>
    <w:p w:rsidR="00807BFA" w:rsidRPr="00A26ED7" w:rsidRDefault="00507D2D" w:rsidP="00EF72FE">
      <w:pPr>
        <w:spacing w:line="580" w:lineRule="exact"/>
        <w:ind w:firstLineChars="200" w:firstLine="640"/>
        <w:rPr>
          <w:rFonts w:ascii="仿宋" w:eastAsia="仿宋" w:hAnsi="仿宋" w:cs="宋体"/>
          <w:kern w:val="0"/>
        </w:rPr>
      </w:pPr>
      <w:r>
        <w:rPr>
          <w:rFonts w:ascii="仿宋" w:eastAsia="仿宋" w:hAnsi="仿宋" w:cs="宋体" w:hint="eastAsia"/>
          <w:kern w:val="0"/>
        </w:rPr>
        <w:t>机关</w:t>
      </w:r>
      <w:r w:rsidR="00807BFA" w:rsidRPr="00A26ED7">
        <w:rPr>
          <w:rFonts w:ascii="仿宋" w:eastAsia="仿宋" w:hAnsi="仿宋" w:cs="宋体" w:hint="eastAsia"/>
          <w:kern w:val="0"/>
        </w:rPr>
        <w:t>事业单位离退休（退职）人员及遗属死亡、判刑、待遇</w:t>
      </w:r>
      <w:r w:rsidR="00807BFA" w:rsidRPr="00A26ED7">
        <w:rPr>
          <w:rFonts w:ascii="仿宋" w:eastAsia="仿宋" w:hAnsi="仿宋" w:cs="宋体" w:hint="eastAsia"/>
          <w:kern w:val="0"/>
        </w:rPr>
        <w:lastRenderedPageBreak/>
        <w:t>领取机构发生变化或者办理待遇暂停3个月内无人提出异议的，向社保经办机构提出办理停发相关待遇的手续。</w:t>
      </w:r>
    </w:p>
    <w:p w:rsidR="00807BFA" w:rsidRPr="00E77363" w:rsidRDefault="00807BFA" w:rsidP="00807BFA">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六、申请材料</w:t>
      </w:r>
    </w:p>
    <w:p w:rsidR="00807BFA" w:rsidRPr="00B37E39" w:rsidRDefault="00597690" w:rsidP="00EF72FE">
      <w:pPr>
        <w:spacing w:line="580" w:lineRule="exact"/>
        <w:ind w:firstLineChars="200" w:firstLine="640"/>
        <w:rPr>
          <w:rFonts w:ascii="仿宋" w:eastAsia="仿宋" w:hAnsi="仿宋" w:cs="宋体"/>
          <w:kern w:val="0"/>
        </w:rPr>
      </w:pPr>
      <w:r>
        <w:rPr>
          <w:rFonts w:ascii="仿宋" w:eastAsia="仿宋" w:hAnsi="仿宋" w:cs="宋体" w:hint="eastAsia"/>
          <w:kern w:val="0"/>
        </w:rPr>
        <w:t>必要时提供</w:t>
      </w:r>
      <w:r w:rsidR="00807BFA" w:rsidRPr="00B37E39">
        <w:rPr>
          <w:rFonts w:ascii="仿宋" w:eastAsia="仿宋" w:hAnsi="仿宋" w:cs="宋体" w:hint="eastAsia"/>
          <w:kern w:val="0"/>
        </w:rPr>
        <w:t>终止拨付待遇证明（</w:t>
      </w:r>
      <w:r>
        <w:rPr>
          <w:rFonts w:ascii="仿宋" w:eastAsia="仿宋" w:hAnsi="仿宋" w:cs="宋体" w:hint="eastAsia"/>
          <w:kern w:val="0"/>
        </w:rPr>
        <w:t>业务系统未显示终止日期的，或终止日期与实际情况不符的，需提供</w:t>
      </w:r>
      <w:r w:rsidR="00807BFA" w:rsidRPr="00597690">
        <w:rPr>
          <w:rFonts w:ascii="仿宋" w:eastAsia="仿宋" w:hAnsi="仿宋" w:cs="宋体" w:hint="eastAsia"/>
          <w:kern w:val="0"/>
        </w:rPr>
        <w:t>死亡证明、</w:t>
      </w:r>
      <w:r w:rsidR="00807BFA" w:rsidRPr="00B37E39">
        <w:rPr>
          <w:rFonts w:ascii="仿宋" w:eastAsia="仿宋" w:hAnsi="仿宋" w:cs="宋体" w:hint="eastAsia"/>
          <w:kern w:val="0"/>
        </w:rPr>
        <w:t>法院判决书等）。</w:t>
      </w:r>
    </w:p>
    <w:p w:rsidR="00807BFA" w:rsidRPr="00E77363" w:rsidRDefault="00807BFA" w:rsidP="00807BFA">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w:t>
      </w:r>
      <w:r>
        <w:rPr>
          <w:rFonts w:ascii="黑体" w:eastAsia="黑体" w:hAnsi="黑体" w:cs="黑体" w:hint="eastAsia"/>
          <w:sz w:val="32"/>
          <w:szCs w:val="32"/>
        </w:rPr>
        <w:t xml:space="preserve">   </w:t>
      </w:r>
      <w:r w:rsidRPr="00E77363">
        <w:rPr>
          <w:rFonts w:ascii="黑体" w:eastAsia="黑体" w:hAnsi="黑体" w:cs="黑体" w:hint="eastAsia"/>
          <w:sz w:val="32"/>
          <w:szCs w:val="32"/>
        </w:rPr>
        <w:t>七、办事流程</w:t>
      </w:r>
    </w:p>
    <w:p w:rsidR="008B12AD" w:rsidRPr="00043602" w:rsidRDefault="008B12AD" w:rsidP="008B12AD">
      <w:pPr>
        <w:pStyle w:val="1"/>
        <w:numPr>
          <w:ilvl w:val="0"/>
          <w:numId w:val="7"/>
        </w:numPr>
        <w:spacing w:line="580" w:lineRule="exact"/>
        <w:ind w:firstLineChars="0" w:firstLine="631"/>
        <w:rPr>
          <w:rFonts w:ascii="仿宋" w:eastAsia="仿宋" w:hAnsi="仿宋" w:cs="仿宋_GB2312"/>
          <w:sz w:val="32"/>
          <w:szCs w:val="32"/>
        </w:rPr>
      </w:pPr>
      <w:r w:rsidRPr="00043602">
        <w:rPr>
          <w:rFonts w:ascii="仿宋" w:eastAsia="仿宋" w:hAnsi="仿宋" w:cs="仿宋_GB2312" w:hint="eastAsia"/>
          <w:sz w:val="32"/>
          <w:szCs w:val="32"/>
        </w:rPr>
        <w:t>单位经办人访问青岛市人力资源社会保障局网站（http://hrss.qingdao.gov.cn/）—网上办事大厅—社保业务—选择“机关养老”—进入“机关事业单位养老待遇</w:t>
      </w:r>
      <w:r>
        <w:rPr>
          <w:rFonts w:ascii="仿宋" w:eastAsia="仿宋" w:hAnsi="仿宋" w:cs="仿宋_GB2312" w:hint="eastAsia"/>
          <w:sz w:val="32"/>
          <w:szCs w:val="32"/>
        </w:rPr>
        <w:t>终止</w:t>
      </w:r>
      <w:r w:rsidRPr="00043602">
        <w:rPr>
          <w:rFonts w:ascii="仿宋" w:eastAsia="仿宋" w:hAnsi="仿宋" w:cs="仿宋_GB2312" w:hint="eastAsia"/>
          <w:sz w:val="32"/>
          <w:szCs w:val="32"/>
        </w:rPr>
        <w:t>”菜单</w:t>
      </w:r>
      <w:proofErr w:type="gramStart"/>
      <w:r w:rsidRPr="00043602">
        <w:rPr>
          <w:rFonts w:ascii="仿宋" w:eastAsia="仿宋" w:hAnsi="仿宋" w:cs="仿宋_GB2312" w:hint="eastAsia"/>
          <w:sz w:val="32"/>
          <w:szCs w:val="32"/>
        </w:rPr>
        <w:t>—使用</w:t>
      </w:r>
      <w:proofErr w:type="gramEnd"/>
      <w:r w:rsidRPr="00043602">
        <w:rPr>
          <w:rFonts w:ascii="仿宋" w:eastAsia="仿宋" w:hAnsi="仿宋" w:cs="仿宋_GB2312" w:hint="eastAsia"/>
          <w:sz w:val="32"/>
          <w:szCs w:val="32"/>
        </w:rPr>
        <w:t>单位社保编号和密码登录；</w:t>
      </w:r>
    </w:p>
    <w:p w:rsidR="008B12AD" w:rsidRPr="00043602" w:rsidRDefault="008B12AD" w:rsidP="008B12AD">
      <w:pPr>
        <w:pStyle w:val="1"/>
        <w:numPr>
          <w:ilvl w:val="0"/>
          <w:numId w:val="7"/>
        </w:numPr>
        <w:spacing w:line="580" w:lineRule="exact"/>
        <w:ind w:firstLineChars="0" w:firstLine="631"/>
        <w:rPr>
          <w:rFonts w:ascii="仿宋" w:eastAsia="仿宋" w:hAnsi="仿宋" w:cs="仿宋_GB2312"/>
          <w:sz w:val="32"/>
          <w:szCs w:val="32"/>
        </w:rPr>
      </w:pPr>
      <w:r w:rsidRPr="00043602">
        <w:rPr>
          <w:rFonts w:ascii="仿宋" w:eastAsia="仿宋" w:hAnsi="仿宋" w:cs="仿宋_GB2312" w:hint="eastAsia"/>
          <w:sz w:val="32"/>
          <w:szCs w:val="32"/>
        </w:rPr>
        <w:t>查询到需要进行待遇</w:t>
      </w:r>
      <w:r w:rsidR="00461B7E">
        <w:rPr>
          <w:rFonts w:ascii="仿宋" w:eastAsia="仿宋" w:hAnsi="仿宋" w:cs="仿宋_GB2312" w:hint="eastAsia"/>
          <w:sz w:val="32"/>
          <w:szCs w:val="32"/>
        </w:rPr>
        <w:t>终止</w:t>
      </w:r>
      <w:r>
        <w:rPr>
          <w:rFonts w:ascii="仿宋" w:eastAsia="仿宋" w:hAnsi="仿宋" w:cs="仿宋_GB2312" w:hint="eastAsia"/>
          <w:sz w:val="32"/>
          <w:szCs w:val="32"/>
        </w:rPr>
        <w:t>的人员，</w:t>
      </w:r>
      <w:r w:rsidR="00461B7E">
        <w:rPr>
          <w:rFonts w:ascii="仿宋" w:eastAsia="仿宋" w:hAnsi="仿宋" w:cs="仿宋_GB2312" w:hint="eastAsia"/>
          <w:sz w:val="32"/>
          <w:szCs w:val="32"/>
        </w:rPr>
        <w:t>计算待遇，</w:t>
      </w:r>
      <w:r>
        <w:rPr>
          <w:rFonts w:ascii="仿宋" w:eastAsia="仿宋" w:hAnsi="仿宋" w:cs="仿宋_GB2312" w:hint="eastAsia"/>
          <w:sz w:val="32"/>
          <w:szCs w:val="32"/>
        </w:rPr>
        <w:t>录入经办人姓名、经办人电话</w:t>
      </w:r>
      <w:r w:rsidR="00DF2B1C">
        <w:rPr>
          <w:rFonts w:ascii="仿宋" w:eastAsia="仿宋" w:hAnsi="仿宋" w:cs="仿宋_GB2312" w:hint="eastAsia"/>
          <w:sz w:val="32"/>
          <w:szCs w:val="32"/>
        </w:rPr>
        <w:t>等</w:t>
      </w:r>
      <w:r w:rsidRPr="00043602">
        <w:rPr>
          <w:rFonts w:ascii="仿宋" w:eastAsia="仿宋" w:hAnsi="仿宋" w:cs="仿宋_GB2312" w:hint="eastAsia"/>
          <w:sz w:val="32"/>
          <w:szCs w:val="32"/>
        </w:rPr>
        <w:t>；</w:t>
      </w:r>
    </w:p>
    <w:p w:rsidR="008B12AD" w:rsidRPr="00043602" w:rsidRDefault="008B12AD" w:rsidP="008B12AD">
      <w:pPr>
        <w:pStyle w:val="1"/>
        <w:numPr>
          <w:ilvl w:val="0"/>
          <w:numId w:val="7"/>
        </w:numPr>
        <w:spacing w:line="580" w:lineRule="exact"/>
        <w:ind w:firstLineChars="0" w:firstLine="631"/>
        <w:rPr>
          <w:rFonts w:ascii="仿宋" w:eastAsia="仿宋" w:hAnsi="仿宋" w:cs="仿宋_GB2312"/>
          <w:sz w:val="32"/>
          <w:szCs w:val="32"/>
        </w:rPr>
      </w:pPr>
      <w:r w:rsidRPr="00DF2B1C">
        <w:rPr>
          <w:rFonts w:ascii="仿宋" w:eastAsia="仿宋" w:hAnsi="仿宋" w:cs="仿宋_GB2312" w:hint="eastAsia"/>
          <w:sz w:val="32"/>
          <w:szCs w:val="32"/>
        </w:rPr>
        <w:t>上传</w:t>
      </w:r>
      <w:r w:rsidR="00DF2B1C" w:rsidRPr="00DF2B1C">
        <w:rPr>
          <w:rFonts w:ascii="仿宋" w:eastAsia="仿宋" w:hAnsi="仿宋" w:cs="宋体" w:hint="eastAsia"/>
          <w:kern w:val="0"/>
          <w:sz w:val="32"/>
          <w:szCs w:val="32"/>
        </w:rPr>
        <w:t>终止拨付待遇证明</w:t>
      </w:r>
      <w:r w:rsidRPr="00043602">
        <w:rPr>
          <w:rFonts w:ascii="仿宋" w:eastAsia="仿宋" w:hAnsi="仿宋" w:cs="仿宋_GB2312" w:hint="eastAsia"/>
          <w:sz w:val="32"/>
          <w:szCs w:val="32"/>
        </w:rPr>
        <w:t>，点击“提交”；</w:t>
      </w:r>
    </w:p>
    <w:p w:rsidR="008B12AD" w:rsidRDefault="008B12AD" w:rsidP="008B12AD">
      <w:pPr>
        <w:pStyle w:val="1"/>
        <w:spacing w:line="580" w:lineRule="exact"/>
        <w:ind w:firstLineChars="0" w:firstLine="0"/>
        <w:rPr>
          <w:rFonts w:ascii="仿宋" w:eastAsia="仿宋" w:hAnsi="仿宋" w:cs="仿宋_GB2312"/>
          <w:sz w:val="32"/>
          <w:szCs w:val="32"/>
        </w:rPr>
      </w:pPr>
      <w:r w:rsidRPr="00043602">
        <w:rPr>
          <w:rFonts w:ascii="仿宋" w:eastAsia="仿宋" w:hAnsi="仿宋" w:cs="仿宋_GB2312" w:hint="eastAsia"/>
          <w:sz w:val="32"/>
          <w:szCs w:val="32"/>
        </w:rPr>
        <w:t xml:space="preserve">    4、提交后可在“业务办理进度查询”中查询办理进度及结果。</w:t>
      </w:r>
    </w:p>
    <w:p w:rsidR="008769B4" w:rsidRDefault="00194D5C" w:rsidP="008B12AD">
      <w:pPr>
        <w:pStyle w:val="1"/>
        <w:spacing w:line="580" w:lineRule="exact"/>
        <w:ind w:firstLineChars="0" w:firstLine="0"/>
        <w:rPr>
          <w:rFonts w:ascii="仿宋" w:eastAsia="仿宋" w:hAnsi="仿宋" w:cs="仿宋_GB2312"/>
          <w:sz w:val="32"/>
          <w:szCs w:val="32"/>
        </w:rPr>
      </w:pPr>
      <w:r>
        <w:rPr>
          <w:rFonts w:ascii="仿宋" w:eastAsia="仿宋" w:hAnsi="仿宋" w:cs="仿宋_GB2312"/>
          <w:noProof/>
          <w:sz w:val="32"/>
          <w:szCs w:val="32"/>
        </w:rPr>
        <w:lastRenderedPageBreak/>
        <w:pict>
          <v:shape id="_x0000_s1040" type="#_x0000_t62" style="position:absolute;left:0;text-align:left;margin-left:74.65pt;margin-top:57.7pt;width:207pt;height:39pt;z-index:251679232" adj="24517,24258" filled="f" strokecolor="red">
            <v:textbox>
              <w:txbxContent>
                <w:p w:rsidR="008769B4" w:rsidRPr="008769B4" w:rsidRDefault="008769B4">
                  <w:pPr>
                    <w:rPr>
                      <w:color w:val="FF0000"/>
                    </w:rPr>
                  </w:pPr>
                  <w:r w:rsidRPr="008769B4">
                    <w:rPr>
                      <w:rFonts w:hint="eastAsia"/>
                      <w:color w:val="FF0000"/>
                    </w:rPr>
                    <w:t>点击此处查看操作图例</w:t>
                  </w:r>
                </w:p>
              </w:txbxContent>
            </v:textbox>
          </v:shape>
        </w:pict>
      </w:r>
      <w:r w:rsidR="008769B4">
        <w:rPr>
          <w:rFonts w:ascii="仿宋" w:eastAsia="仿宋" w:hAnsi="仿宋" w:cs="仿宋_GB2312" w:hint="eastAsia"/>
          <w:noProof/>
          <w:sz w:val="32"/>
          <w:szCs w:val="32"/>
        </w:rPr>
        <w:drawing>
          <wp:anchor distT="0" distB="0" distL="114300" distR="114300" simplePos="0" relativeHeight="251678208" behindDoc="0" locked="0" layoutInCell="1" allowOverlap="1">
            <wp:simplePos x="0" y="0"/>
            <wp:positionH relativeFrom="column">
              <wp:posOffset>22225</wp:posOffset>
            </wp:positionH>
            <wp:positionV relativeFrom="paragraph">
              <wp:posOffset>92710</wp:posOffset>
            </wp:positionV>
            <wp:extent cx="5604510" cy="5730240"/>
            <wp:effectExtent l="19050" t="0" r="0" b="0"/>
            <wp:wrapTopAndBottom/>
            <wp:docPr id="10" name="图片 2" descr="C:\Users\Administrator\Desktop\外网操作\死亡终止操作界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外网操作\死亡终止操作界面.PNG"/>
                    <pic:cNvPicPr>
                      <a:picLocks noChangeAspect="1" noChangeArrowheads="1"/>
                    </pic:cNvPicPr>
                  </pic:nvPicPr>
                  <pic:blipFill>
                    <a:blip r:embed="rId14" cstate="print"/>
                    <a:srcRect/>
                    <a:stretch>
                      <a:fillRect/>
                    </a:stretch>
                  </pic:blipFill>
                  <pic:spPr bwMode="auto">
                    <a:xfrm>
                      <a:off x="0" y="0"/>
                      <a:ext cx="5604510" cy="5730240"/>
                    </a:xfrm>
                    <a:prstGeom prst="rect">
                      <a:avLst/>
                    </a:prstGeom>
                    <a:noFill/>
                    <a:ln w="9525">
                      <a:noFill/>
                      <a:miter lim="800000"/>
                      <a:headEnd/>
                      <a:tailEnd/>
                    </a:ln>
                  </pic:spPr>
                </pic:pic>
              </a:graphicData>
            </a:graphic>
          </wp:anchor>
        </w:drawing>
      </w:r>
    </w:p>
    <w:p w:rsidR="008769B4" w:rsidRPr="00043602" w:rsidRDefault="008769B4" w:rsidP="008B12AD">
      <w:pPr>
        <w:pStyle w:val="1"/>
        <w:spacing w:line="580" w:lineRule="exact"/>
        <w:ind w:firstLineChars="0" w:firstLine="0"/>
        <w:rPr>
          <w:rFonts w:ascii="仿宋" w:eastAsia="仿宋" w:hAnsi="仿宋" w:cs="仿宋_GB2312"/>
          <w:sz w:val="32"/>
          <w:szCs w:val="32"/>
        </w:rPr>
      </w:pPr>
    </w:p>
    <w:p w:rsidR="00807BFA" w:rsidRDefault="00807BFA" w:rsidP="00807BFA">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八、收费依据及标准</w:t>
      </w:r>
    </w:p>
    <w:p w:rsidR="00807BFA" w:rsidRPr="005040E8" w:rsidRDefault="00807BFA" w:rsidP="00807BFA">
      <w:pPr>
        <w:pStyle w:val="1"/>
        <w:spacing w:line="580" w:lineRule="exact"/>
        <w:ind w:firstLineChars="0" w:firstLine="0"/>
        <w:rPr>
          <w:rFonts w:ascii="仿宋" w:eastAsia="仿宋" w:hAnsi="仿宋" w:cs="黑体"/>
          <w:sz w:val="32"/>
          <w:szCs w:val="32"/>
        </w:rPr>
      </w:pPr>
      <w:r>
        <w:rPr>
          <w:rFonts w:ascii="黑体" w:eastAsia="黑体" w:hAnsi="黑体" w:cs="黑体" w:hint="eastAsia"/>
          <w:sz w:val="32"/>
          <w:szCs w:val="32"/>
        </w:rPr>
        <w:t xml:space="preserve"> </w:t>
      </w:r>
      <w:r w:rsidRPr="005040E8">
        <w:rPr>
          <w:rFonts w:ascii="仿宋" w:eastAsia="仿宋" w:hAnsi="仿宋" w:cs="黑体" w:hint="eastAsia"/>
          <w:sz w:val="32"/>
          <w:szCs w:val="32"/>
        </w:rPr>
        <w:t xml:space="preserve">   无收费</w:t>
      </w:r>
    </w:p>
    <w:p w:rsidR="00807BFA" w:rsidRPr="00E77363" w:rsidRDefault="00807BFA" w:rsidP="00807BFA">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九、办理时限</w:t>
      </w:r>
    </w:p>
    <w:p w:rsidR="00807BFA" w:rsidRDefault="00807BFA" w:rsidP="00807BFA">
      <w:pPr>
        <w:pStyle w:val="1"/>
        <w:spacing w:line="580" w:lineRule="exact"/>
        <w:ind w:firstLineChars="0" w:firstLine="0"/>
        <w:rPr>
          <w:rFonts w:ascii="仿宋" w:eastAsia="仿宋" w:hAnsi="仿宋" w:cs="黑体"/>
          <w:sz w:val="32"/>
          <w:szCs w:val="32"/>
        </w:rPr>
      </w:pPr>
      <w:r>
        <w:rPr>
          <w:rFonts w:ascii="仿宋_GB2312" w:eastAsia="仿宋_GB2312" w:hAnsi="仿宋_GB2312" w:cs="仿宋_GB2312" w:hint="eastAsia"/>
          <w:sz w:val="32"/>
          <w:szCs w:val="32"/>
        </w:rPr>
        <w:t xml:space="preserve">    </w:t>
      </w:r>
      <w:r w:rsidR="00DF2B1C" w:rsidRPr="00A66731">
        <w:rPr>
          <w:rFonts w:ascii="仿宋" w:eastAsia="仿宋" w:hAnsi="仿宋" w:cs="仿宋_GB2312" w:hint="eastAsia"/>
          <w:sz w:val="32"/>
          <w:szCs w:val="32"/>
        </w:rPr>
        <w:t>每月25日-次月10日业务审核期间即时</w:t>
      </w:r>
      <w:r w:rsidR="00DF2B1C">
        <w:rPr>
          <w:rFonts w:ascii="仿宋" w:eastAsia="仿宋" w:hAnsi="仿宋" w:cs="仿宋_GB2312" w:hint="eastAsia"/>
          <w:sz w:val="32"/>
          <w:szCs w:val="32"/>
        </w:rPr>
        <w:t>受理，3个工作日</w:t>
      </w:r>
      <w:r w:rsidR="00DF2B1C">
        <w:rPr>
          <w:rFonts w:ascii="仿宋" w:eastAsia="仿宋" w:hAnsi="仿宋" w:cs="仿宋_GB2312" w:hint="eastAsia"/>
          <w:sz w:val="32"/>
          <w:szCs w:val="32"/>
        </w:rPr>
        <w:lastRenderedPageBreak/>
        <w:t>内审核完成</w:t>
      </w:r>
      <w:r w:rsidR="00DF2B1C" w:rsidRPr="00A66731">
        <w:rPr>
          <w:rFonts w:ascii="仿宋" w:eastAsia="仿宋" w:hAnsi="仿宋" w:cs="仿宋_GB2312" w:hint="eastAsia"/>
          <w:sz w:val="32"/>
          <w:szCs w:val="32"/>
        </w:rPr>
        <w:t>。</w:t>
      </w:r>
    </w:p>
    <w:p w:rsidR="00807BFA" w:rsidRPr="00E77363" w:rsidRDefault="00807BFA" w:rsidP="00807BFA">
      <w:pPr>
        <w:pStyle w:val="1"/>
        <w:spacing w:line="580" w:lineRule="exact"/>
        <w:ind w:firstLineChars="0" w:firstLine="0"/>
        <w:rPr>
          <w:rFonts w:ascii="黑体" w:eastAsia="黑体" w:hAnsi="黑体" w:cs="黑体"/>
          <w:sz w:val="32"/>
          <w:szCs w:val="32"/>
        </w:rPr>
      </w:pPr>
      <w:r>
        <w:rPr>
          <w:rFonts w:ascii="黑体" w:eastAsia="黑体" w:hAnsi="黑体" w:cs="黑体" w:hint="eastAsia"/>
          <w:sz w:val="32"/>
          <w:szCs w:val="32"/>
        </w:rPr>
        <w:t xml:space="preserve">    </w:t>
      </w:r>
      <w:r w:rsidRPr="00E77363">
        <w:rPr>
          <w:rFonts w:ascii="黑体" w:eastAsia="黑体" w:hAnsi="黑体" w:cs="黑体" w:hint="eastAsia"/>
          <w:sz w:val="32"/>
          <w:szCs w:val="32"/>
        </w:rPr>
        <w:t>十、咨询电话、监督电话</w:t>
      </w:r>
    </w:p>
    <w:p w:rsidR="001A130C" w:rsidRPr="000A77D7" w:rsidRDefault="001A130C" w:rsidP="00EF72FE">
      <w:pPr>
        <w:pStyle w:val="1"/>
        <w:spacing w:line="580" w:lineRule="exact"/>
        <w:ind w:firstLine="640"/>
        <w:rPr>
          <w:rFonts w:ascii="仿宋" w:eastAsia="仿宋" w:hAnsi="仿宋" w:cs="仿宋_GB2312"/>
          <w:sz w:val="32"/>
          <w:szCs w:val="32"/>
        </w:rPr>
      </w:pPr>
      <w:r w:rsidRPr="000A77D7">
        <w:rPr>
          <w:rFonts w:ascii="仿宋" w:eastAsia="仿宋" w:hAnsi="仿宋" w:cs="仿宋_GB2312" w:hint="eastAsia"/>
          <w:sz w:val="32"/>
          <w:szCs w:val="32"/>
        </w:rPr>
        <w:t>青岛市社会保险事业中心机关事业单位养老保险待遇处咨询电话：85762301</w:t>
      </w:r>
    </w:p>
    <w:p w:rsidR="00807BFA" w:rsidRPr="00E77363" w:rsidRDefault="00807BFA" w:rsidP="00807BFA">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十一、办理地点</w:t>
      </w:r>
    </w:p>
    <w:p w:rsidR="00272A8F" w:rsidRPr="00A66731" w:rsidRDefault="00272A8F" w:rsidP="00272A8F">
      <w:pPr>
        <w:pStyle w:val="1"/>
        <w:spacing w:line="580" w:lineRule="exact"/>
        <w:ind w:firstLineChars="0" w:firstLine="0"/>
        <w:rPr>
          <w:rFonts w:ascii="仿宋" w:eastAsia="仿宋" w:hAnsi="仿宋" w:cs="黑体"/>
          <w:sz w:val="32"/>
          <w:szCs w:val="32"/>
        </w:rPr>
      </w:pPr>
      <w:r>
        <w:rPr>
          <w:rFonts w:ascii="仿宋" w:eastAsia="仿宋" w:hAnsi="仿宋" w:cs="仿宋_GB2312" w:hint="eastAsia"/>
          <w:sz w:val="32"/>
          <w:szCs w:val="32"/>
        </w:rPr>
        <w:t xml:space="preserve">    </w:t>
      </w:r>
      <w:r w:rsidRPr="00A66731">
        <w:rPr>
          <w:rFonts w:ascii="仿宋" w:eastAsia="仿宋" w:hAnsi="仿宋" w:cs="仿宋_GB2312" w:hint="eastAsia"/>
          <w:sz w:val="32"/>
          <w:szCs w:val="32"/>
        </w:rPr>
        <w:t>青岛市人力资源社会保障局网站。</w:t>
      </w:r>
    </w:p>
    <w:p w:rsidR="00807BFA" w:rsidRPr="00E77363" w:rsidRDefault="00807BFA" w:rsidP="00807BFA">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十二、声明及二维码</w:t>
      </w:r>
    </w:p>
    <w:p w:rsidR="00272A8F" w:rsidRPr="00DF2B1C" w:rsidRDefault="00BF6A01" w:rsidP="00EF72FE">
      <w:pPr>
        <w:spacing w:line="600" w:lineRule="exact"/>
        <w:ind w:firstLineChars="200" w:firstLine="640"/>
        <w:rPr>
          <w:rFonts w:ascii="仿宋" w:eastAsia="仿宋" w:hAnsi="仿宋"/>
        </w:rPr>
      </w:pPr>
      <w:r>
        <w:rPr>
          <w:rFonts w:ascii="仿宋" w:eastAsia="仿宋" w:hAnsi="仿宋" w:hint="eastAsia"/>
        </w:rPr>
        <w:t>声明：</w:t>
      </w:r>
      <w:r w:rsidR="00807BFA" w:rsidRPr="00562741">
        <w:rPr>
          <w:rFonts w:ascii="仿宋" w:eastAsia="仿宋" w:hAnsi="仿宋"/>
        </w:rPr>
        <w:t>服务指南实行动态调整，以</w:t>
      </w:r>
      <w:r w:rsidR="00807BFA">
        <w:rPr>
          <w:rFonts w:ascii="仿宋" w:eastAsia="仿宋" w:hAnsi="仿宋" w:hint="eastAsia"/>
        </w:rPr>
        <w:t>青岛</w:t>
      </w:r>
      <w:r w:rsidR="00807BFA" w:rsidRPr="00562741">
        <w:rPr>
          <w:rFonts w:ascii="仿宋" w:eastAsia="仿宋" w:hAnsi="仿宋"/>
        </w:rPr>
        <w:t>市人力资源和社会保障局官方网站发布的为准。</w:t>
      </w:r>
    </w:p>
    <w:p w:rsidR="00272A8F" w:rsidRDefault="00597690" w:rsidP="00AC1BBF">
      <w:pPr>
        <w:spacing w:line="580" w:lineRule="exact"/>
        <w:jc w:val="center"/>
        <w:rPr>
          <w:rFonts w:ascii="黑体" w:eastAsia="黑体" w:hAnsi="黑体" w:cs="仿宋_GB2312"/>
        </w:rPr>
      </w:pPr>
      <w:r>
        <w:rPr>
          <w:rFonts w:ascii="黑体" w:eastAsia="黑体" w:hAnsi="黑体" w:cs="仿宋_GB2312" w:hint="eastAsia"/>
          <w:noProof/>
        </w:rPr>
        <w:drawing>
          <wp:anchor distT="0" distB="0" distL="114300" distR="114300" simplePos="0" relativeHeight="251657728" behindDoc="0" locked="0" layoutInCell="1" allowOverlap="1">
            <wp:simplePos x="0" y="0"/>
            <wp:positionH relativeFrom="column">
              <wp:posOffset>1748790</wp:posOffset>
            </wp:positionH>
            <wp:positionV relativeFrom="paragraph">
              <wp:posOffset>207010</wp:posOffset>
            </wp:positionV>
            <wp:extent cx="2590800" cy="2804160"/>
            <wp:effectExtent l="19050" t="0" r="0" b="0"/>
            <wp:wrapSquare wrapText="bothSides"/>
            <wp:docPr id="13" name="图片 13" descr="机关养老单位办事指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机关养老单位办事指南"/>
                    <pic:cNvPicPr>
                      <a:picLocks noChangeAspect="1" noChangeArrowheads="1"/>
                    </pic:cNvPicPr>
                  </pic:nvPicPr>
                  <pic:blipFill>
                    <a:blip r:embed="rId13" cstate="print"/>
                    <a:srcRect/>
                    <a:stretch>
                      <a:fillRect/>
                    </a:stretch>
                  </pic:blipFill>
                  <pic:spPr bwMode="auto">
                    <a:xfrm>
                      <a:off x="0" y="0"/>
                      <a:ext cx="2590800" cy="2804160"/>
                    </a:xfrm>
                    <a:prstGeom prst="rect">
                      <a:avLst/>
                    </a:prstGeom>
                    <a:noFill/>
                    <a:ln w="9525">
                      <a:noFill/>
                      <a:miter lim="800000"/>
                      <a:headEnd/>
                      <a:tailEnd/>
                    </a:ln>
                  </pic:spPr>
                </pic:pic>
              </a:graphicData>
            </a:graphic>
          </wp:anchor>
        </w:drawing>
      </w:r>
    </w:p>
    <w:p w:rsidR="00272A8F" w:rsidRDefault="00272A8F" w:rsidP="00AC1BBF">
      <w:pPr>
        <w:spacing w:line="580" w:lineRule="exact"/>
        <w:jc w:val="center"/>
        <w:rPr>
          <w:rFonts w:ascii="黑体" w:eastAsia="黑体" w:hAnsi="黑体" w:cs="仿宋_GB2312"/>
        </w:rPr>
      </w:pPr>
    </w:p>
    <w:p w:rsidR="00272A8F" w:rsidRDefault="00272A8F" w:rsidP="00AC1BBF">
      <w:pPr>
        <w:spacing w:line="580" w:lineRule="exact"/>
        <w:jc w:val="center"/>
        <w:rPr>
          <w:rFonts w:ascii="黑体" w:eastAsia="黑体" w:hAnsi="黑体" w:cs="仿宋_GB2312"/>
        </w:rPr>
      </w:pPr>
    </w:p>
    <w:p w:rsidR="00272A8F" w:rsidRDefault="00272A8F" w:rsidP="00AC1BBF">
      <w:pPr>
        <w:spacing w:line="580" w:lineRule="exact"/>
        <w:jc w:val="center"/>
        <w:rPr>
          <w:rFonts w:ascii="黑体" w:eastAsia="黑体" w:hAnsi="黑体" w:cs="仿宋_GB2312"/>
        </w:rPr>
      </w:pPr>
    </w:p>
    <w:p w:rsidR="00272A8F" w:rsidRDefault="00272A8F" w:rsidP="00AC1BBF">
      <w:pPr>
        <w:spacing w:line="580" w:lineRule="exact"/>
        <w:jc w:val="center"/>
        <w:rPr>
          <w:rFonts w:ascii="黑体" w:eastAsia="黑体" w:hAnsi="黑体" w:cs="仿宋_GB2312"/>
        </w:rPr>
      </w:pPr>
    </w:p>
    <w:p w:rsidR="00272A8F" w:rsidRDefault="00272A8F" w:rsidP="00AC1BBF">
      <w:pPr>
        <w:spacing w:line="580" w:lineRule="exact"/>
        <w:jc w:val="center"/>
        <w:rPr>
          <w:rFonts w:ascii="黑体" w:eastAsia="黑体" w:hAnsi="黑体" w:cs="仿宋_GB2312"/>
        </w:rPr>
      </w:pPr>
    </w:p>
    <w:p w:rsidR="00272A8F" w:rsidRDefault="00272A8F" w:rsidP="00AC1BBF">
      <w:pPr>
        <w:spacing w:line="580" w:lineRule="exact"/>
        <w:jc w:val="center"/>
        <w:rPr>
          <w:rFonts w:ascii="黑体" w:eastAsia="黑体" w:hAnsi="黑体" w:cs="仿宋_GB2312"/>
        </w:rPr>
      </w:pPr>
    </w:p>
    <w:p w:rsidR="00272A8F" w:rsidRDefault="00272A8F" w:rsidP="00AC1BBF">
      <w:pPr>
        <w:spacing w:line="580" w:lineRule="exact"/>
        <w:jc w:val="center"/>
        <w:rPr>
          <w:rFonts w:ascii="黑体" w:eastAsia="黑体" w:hAnsi="黑体" w:cs="仿宋_GB2312"/>
        </w:rPr>
      </w:pPr>
    </w:p>
    <w:p w:rsidR="00272A8F" w:rsidRDefault="00272A8F" w:rsidP="00AC1BBF">
      <w:pPr>
        <w:spacing w:line="580" w:lineRule="exact"/>
        <w:jc w:val="center"/>
        <w:rPr>
          <w:rFonts w:ascii="黑体" w:eastAsia="黑体" w:hAnsi="黑体" w:cs="仿宋_GB2312"/>
        </w:rPr>
      </w:pPr>
    </w:p>
    <w:p w:rsidR="00272A8F" w:rsidRDefault="00272A8F" w:rsidP="00AC1BBF">
      <w:pPr>
        <w:spacing w:line="580" w:lineRule="exact"/>
        <w:jc w:val="center"/>
        <w:rPr>
          <w:rFonts w:ascii="黑体" w:eastAsia="黑体" w:hAnsi="黑体" w:cs="仿宋_GB2312"/>
        </w:rPr>
      </w:pPr>
    </w:p>
    <w:p w:rsidR="00272A8F" w:rsidRDefault="00272A8F" w:rsidP="00AC1BBF">
      <w:pPr>
        <w:spacing w:line="580" w:lineRule="exact"/>
        <w:jc w:val="center"/>
        <w:rPr>
          <w:rFonts w:ascii="黑体" w:eastAsia="黑体" w:hAnsi="黑体" w:cs="仿宋_GB2312"/>
        </w:rPr>
      </w:pPr>
    </w:p>
    <w:p w:rsidR="00272A8F" w:rsidRDefault="00272A8F" w:rsidP="00AC1BBF">
      <w:pPr>
        <w:spacing w:line="580" w:lineRule="exact"/>
        <w:jc w:val="center"/>
        <w:rPr>
          <w:rFonts w:ascii="黑体" w:eastAsia="黑体" w:hAnsi="黑体" w:cs="仿宋_GB2312"/>
        </w:rPr>
      </w:pPr>
    </w:p>
    <w:p w:rsidR="00DF2B1C" w:rsidRDefault="00DF2B1C" w:rsidP="00AC1BBF">
      <w:pPr>
        <w:spacing w:line="580" w:lineRule="exact"/>
        <w:jc w:val="center"/>
        <w:rPr>
          <w:rFonts w:ascii="黑体" w:eastAsia="黑体" w:hAnsi="黑体" w:cs="仿宋_GB2312"/>
        </w:rPr>
      </w:pPr>
    </w:p>
    <w:p w:rsidR="00DF2B1C" w:rsidRDefault="00DF2B1C" w:rsidP="008769B4">
      <w:pPr>
        <w:spacing w:line="580" w:lineRule="exact"/>
        <w:rPr>
          <w:rFonts w:ascii="黑体" w:eastAsia="黑体" w:hAnsi="黑体" w:cs="仿宋_GB2312"/>
        </w:rPr>
      </w:pPr>
    </w:p>
    <w:p w:rsidR="00DF2B1C" w:rsidRDefault="00DF2B1C" w:rsidP="00AC1BBF">
      <w:pPr>
        <w:spacing w:line="580" w:lineRule="exact"/>
        <w:jc w:val="center"/>
        <w:rPr>
          <w:rFonts w:ascii="黑体" w:eastAsia="黑体" w:hAnsi="黑体" w:cs="仿宋_GB2312"/>
        </w:rPr>
      </w:pPr>
    </w:p>
    <w:p w:rsidR="00AC1BBF" w:rsidRPr="00810A27" w:rsidRDefault="00AC1BBF" w:rsidP="00AC1BBF">
      <w:pPr>
        <w:spacing w:line="580" w:lineRule="exact"/>
        <w:jc w:val="center"/>
        <w:rPr>
          <w:rFonts w:ascii="黑体" w:eastAsia="黑体" w:hAnsi="黑体"/>
        </w:rPr>
      </w:pPr>
      <w:r w:rsidRPr="00810A27">
        <w:rPr>
          <w:rFonts w:ascii="黑体" w:eastAsia="黑体" w:hAnsi="黑体" w:cs="仿宋_GB2312" w:hint="eastAsia"/>
        </w:rPr>
        <w:t>机关事业单位养老待遇</w:t>
      </w:r>
      <w:r>
        <w:rPr>
          <w:rFonts w:ascii="黑体" w:eastAsia="黑体" w:hAnsi="黑体" w:cs="仿宋_GB2312" w:hint="eastAsia"/>
        </w:rPr>
        <w:t>恢复</w:t>
      </w:r>
    </w:p>
    <w:p w:rsidR="00AC1BBF" w:rsidRPr="00E77363" w:rsidRDefault="00AC1BBF" w:rsidP="00AC1BBF">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一、事项名称</w:t>
      </w:r>
    </w:p>
    <w:p w:rsidR="00AC1BBF" w:rsidRPr="006B4C3E" w:rsidRDefault="00AC1BBF" w:rsidP="00EF72FE">
      <w:pPr>
        <w:spacing w:line="580" w:lineRule="exact"/>
        <w:ind w:firstLineChars="200" w:firstLine="640"/>
        <w:rPr>
          <w:rFonts w:ascii="仿宋" w:eastAsia="仿宋" w:hAnsi="仿宋" w:cs="仿宋_GB2312"/>
        </w:rPr>
      </w:pPr>
      <w:r w:rsidRPr="006B4C3E">
        <w:rPr>
          <w:rFonts w:ascii="仿宋" w:eastAsia="仿宋" w:hAnsi="仿宋" w:cs="仿宋_GB2312" w:hint="eastAsia"/>
        </w:rPr>
        <w:t>机关事业单位养老待遇</w:t>
      </w:r>
      <w:r>
        <w:rPr>
          <w:rFonts w:ascii="仿宋" w:eastAsia="仿宋" w:hAnsi="仿宋" w:cs="仿宋_GB2312" w:hint="eastAsia"/>
        </w:rPr>
        <w:t>恢复</w:t>
      </w:r>
      <w:r w:rsidRPr="006B4C3E">
        <w:rPr>
          <w:rFonts w:ascii="仿宋" w:eastAsia="仿宋" w:hAnsi="仿宋" w:cs="仿宋_GB2312" w:hint="eastAsia"/>
        </w:rPr>
        <w:t>。</w:t>
      </w:r>
    </w:p>
    <w:p w:rsidR="00AC1BBF" w:rsidRPr="00E77363" w:rsidRDefault="00AC1BBF" w:rsidP="00AC1BBF">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二、受理单位</w:t>
      </w:r>
    </w:p>
    <w:p w:rsidR="008C2F5F" w:rsidRPr="009B2CD4" w:rsidRDefault="008C2F5F" w:rsidP="008C2F5F">
      <w:pPr>
        <w:pStyle w:val="1"/>
        <w:spacing w:line="580" w:lineRule="exact"/>
        <w:ind w:firstLineChars="0" w:firstLine="631"/>
        <w:rPr>
          <w:rFonts w:ascii="仿宋" w:eastAsia="仿宋" w:hAnsi="仿宋" w:cs="仿宋_GB2312"/>
          <w:sz w:val="32"/>
          <w:szCs w:val="32"/>
        </w:rPr>
      </w:pPr>
      <w:r>
        <w:rPr>
          <w:rFonts w:ascii="仿宋" w:eastAsia="仿宋" w:hAnsi="仿宋" w:cs="仿宋_GB2312" w:hint="eastAsia"/>
          <w:sz w:val="32"/>
          <w:szCs w:val="32"/>
        </w:rPr>
        <w:t>市本级机关事业单位退休人员，由</w:t>
      </w:r>
      <w:r w:rsidRPr="009B2CD4">
        <w:rPr>
          <w:rFonts w:ascii="仿宋" w:eastAsia="仿宋" w:hAnsi="仿宋" w:cs="仿宋_GB2312" w:hint="eastAsia"/>
          <w:sz w:val="32"/>
          <w:szCs w:val="32"/>
        </w:rPr>
        <w:t>市社会保险事业中心受理。各区（市）机关事业单位退休人员，由所属区（市）社会保险事业中心受理。</w:t>
      </w:r>
    </w:p>
    <w:p w:rsidR="00AC1BBF" w:rsidRPr="00E77363" w:rsidRDefault="00AC1BBF" w:rsidP="00AC1BBF">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三、办理依据</w:t>
      </w:r>
    </w:p>
    <w:p w:rsidR="00AC1BBF" w:rsidRPr="00687D0B" w:rsidRDefault="00AC1BBF" w:rsidP="00AC1BBF">
      <w:pPr>
        <w:widowControl/>
        <w:spacing w:line="560" w:lineRule="exact"/>
        <w:ind w:firstLine="645"/>
        <w:rPr>
          <w:rFonts w:ascii="仿宋" w:eastAsia="仿宋" w:hAnsi="仿宋" w:cs="宋体"/>
          <w:kern w:val="0"/>
        </w:rPr>
      </w:pPr>
      <w:r w:rsidRPr="00687D0B">
        <w:rPr>
          <w:rFonts w:ascii="仿宋" w:eastAsia="仿宋" w:hAnsi="仿宋" w:cs="宋体" w:hint="eastAsia"/>
          <w:kern w:val="0"/>
        </w:rPr>
        <w:t>1.《劳动和社会保障部办公厅关于进一步规范基本养老金社会化发放工作的通知》（</w:t>
      </w:r>
      <w:proofErr w:type="gramStart"/>
      <w:r w:rsidRPr="00687D0B">
        <w:rPr>
          <w:rFonts w:ascii="仿宋" w:eastAsia="仿宋" w:hAnsi="仿宋" w:cs="宋体" w:hint="eastAsia"/>
          <w:kern w:val="0"/>
        </w:rPr>
        <w:t>劳</w:t>
      </w:r>
      <w:proofErr w:type="gramEnd"/>
      <w:r w:rsidRPr="00687D0B">
        <w:rPr>
          <w:rFonts w:ascii="仿宋" w:eastAsia="仿宋" w:hAnsi="仿宋" w:cs="宋体" w:hint="eastAsia"/>
          <w:kern w:val="0"/>
        </w:rPr>
        <w:t>社发〔2001〕8号）；</w:t>
      </w:r>
    </w:p>
    <w:p w:rsidR="00AC1BBF" w:rsidRPr="00687D0B" w:rsidRDefault="00AC1BBF" w:rsidP="00AC1BBF">
      <w:pPr>
        <w:widowControl/>
        <w:spacing w:line="560" w:lineRule="exact"/>
        <w:ind w:firstLine="645"/>
        <w:rPr>
          <w:rFonts w:ascii="仿宋" w:eastAsia="仿宋" w:hAnsi="仿宋" w:cs="宋体"/>
          <w:kern w:val="0"/>
        </w:rPr>
      </w:pPr>
      <w:r w:rsidRPr="00687D0B">
        <w:rPr>
          <w:rFonts w:ascii="仿宋" w:eastAsia="仿宋" w:hAnsi="仿宋" w:cs="宋体" w:hint="eastAsia"/>
          <w:kern w:val="0"/>
        </w:rPr>
        <w:t>2.《关于对异地居住退休人员进行领取养老金资格协助认证工作的通知》（</w:t>
      </w:r>
      <w:proofErr w:type="gramStart"/>
      <w:r w:rsidRPr="00687D0B">
        <w:rPr>
          <w:rFonts w:ascii="仿宋" w:eastAsia="仿宋" w:hAnsi="仿宋" w:cs="宋体" w:hint="eastAsia"/>
          <w:kern w:val="0"/>
        </w:rPr>
        <w:t>劳社厅</w:t>
      </w:r>
      <w:proofErr w:type="gramEnd"/>
      <w:r w:rsidRPr="00687D0B">
        <w:rPr>
          <w:rFonts w:ascii="仿宋" w:eastAsia="仿宋" w:hAnsi="仿宋" w:cs="宋体" w:hint="eastAsia"/>
          <w:kern w:val="0"/>
        </w:rPr>
        <w:t>发〔2004〕8号）；</w:t>
      </w:r>
    </w:p>
    <w:p w:rsidR="00AC1BBF" w:rsidRPr="00687D0B" w:rsidRDefault="00AC1BBF" w:rsidP="00AC1BBF">
      <w:pPr>
        <w:widowControl/>
        <w:spacing w:line="560" w:lineRule="exact"/>
        <w:ind w:firstLine="645"/>
        <w:rPr>
          <w:rFonts w:ascii="仿宋" w:eastAsia="仿宋" w:hAnsi="仿宋" w:cs="宋体"/>
          <w:kern w:val="0"/>
        </w:rPr>
      </w:pPr>
      <w:r w:rsidRPr="00687D0B">
        <w:rPr>
          <w:rFonts w:ascii="仿宋" w:eastAsia="仿宋" w:hAnsi="仿宋" w:cs="宋体" w:hint="eastAsia"/>
          <w:kern w:val="0"/>
        </w:rPr>
        <w:t>3.《人力资源社会保障部办公厅关于印发&lt;领取社会保险待遇资格确认经办规程（暂行）&gt;的通知》（</w:t>
      </w:r>
      <w:proofErr w:type="gramStart"/>
      <w:r w:rsidRPr="00687D0B">
        <w:rPr>
          <w:rFonts w:ascii="仿宋" w:eastAsia="仿宋" w:hAnsi="仿宋" w:cs="宋体" w:hint="eastAsia"/>
          <w:kern w:val="0"/>
        </w:rPr>
        <w:t>人社厅</w:t>
      </w:r>
      <w:proofErr w:type="gramEnd"/>
      <w:r w:rsidRPr="00687D0B">
        <w:rPr>
          <w:rFonts w:ascii="仿宋" w:eastAsia="仿宋" w:hAnsi="仿宋" w:cs="宋体" w:hint="eastAsia"/>
          <w:kern w:val="0"/>
        </w:rPr>
        <w:t>发〔2018〕107号）。</w:t>
      </w:r>
    </w:p>
    <w:p w:rsidR="00AC1BBF" w:rsidRPr="00E77363" w:rsidRDefault="00AC1BBF" w:rsidP="00EF72FE">
      <w:pPr>
        <w:pStyle w:val="1"/>
        <w:spacing w:line="580" w:lineRule="exact"/>
        <w:ind w:firstLine="640"/>
        <w:rPr>
          <w:rFonts w:ascii="黑体" w:eastAsia="黑体" w:hAnsi="黑体" w:cs="黑体"/>
          <w:sz w:val="32"/>
          <w:szCs w:val="32"/>
        </w:rPr>
      </w:pPr>
      <w:r>
        <w:rPr>
          <w:rFonts w:ascii="黑体" w:eastAsia="黑体" w:hAnsi="黑体" w:cs="黑体" w:hint="eastAsia"/>
          <w:sz w:val="32"/>
          <w:szCs w:val="32"/>
        </w:rPr>
        <w:t>四、</w:t>
      </w:r>
      <w:r w:rsidRPr="00E77363">
        <w:rPr>
          <w:rFonts w:ascii="黑体" w:eastAsia="黑体" w:hAnsi="黑体" w:cs="黑体" w:hint="eastAsia"/>
          <w:sz w:val="32"/>
          <w:szCs w:val="32"/>
        </w:rPr>
        <w:t>申请主体</w:t>
      </w:r>
    </w:p>
    <w:p w:rsidR="00905655" w:rsidRDefault="00905655" w:rsidP="00905655">
      <w:pPr>
        <w:pStyle w:val="1"/>
        <w:spacing w:line="580" w:lineRule="exact"/>
        <w:ind w:firstLineChars="0" w:firstLine="640"/>
        <w:rPr>
          <w:rFonts w:ascii="仿宋" w:eastAsia="仿宋" w:hAnsi="仿宋"/>
          <w:sz w:val="32"/>
          <w:szCs w:val="32"/>
        </w:rPr>
      </w:pPr>
      <w:r w:rsidRPr="005E6FE3">
        <w:rPr>
          <w:rFonts w:ascii="仿宋" w:eastAsia="仿宋" w:hAnsi="仿宋" w:cs="黑体" w:hint="eastAsia"/>
          <w:sz w:val="32"/>
          <w:szCs w:val="32"/>
        </w:rPr>
        <w:t>机关事业单位</w:t>
      </w:r>
      <w:r w:rsidRPr="0066641B">
        <w:rPr>
          <w:rFonts w:ascii="仿宋" w:eastAsia="仿宋" w:hAnsi="仿宋" w:hint="eastAsia"/>
          <w:sz w:val="32"/>
          <w:szCs w:val="32"/>
        </w:rPr>
        <w:t>退休人员人事关系所在单位。</w:t>
      </w:r>
    </w:p>
    <w:p w:rsidR="00AC1BBF" w:rsidRPr="00E77363" w:rsidRDefault="00AC1BBF" w:rsidP="00AC1BBF">
      <w:pPr>
        <w:pStyle w:val="1"/>
        <w:spacing w:line="580" w:lineRule="exact"/>
        <w:ind w:firstLineChars="0" w:firstLine="640"/>
        <w:rPr>
          <w:rFonts w:ascii="黑体" w:eastAsia="黑体" w:hAnsi="黑体" w:cs="黑体"/>
          <w:sz w:val="32"/>
          <w:szCs w:val="32"/>
        </w:rPr>
      </w:pPr>
      <w:r w:rsidRPr="00E77363">
        <w:rPr>
          <w:rFonts w:ascii="黑体" w:eastAsia="黑体" w:hAnsi="黑体" w:cs="黑体" w:hint="eastAsia"/>
          <w:sz w:val="32"/>
          <w:szCs w:val="32"/>
        </w:rPr>
        <w:t>五、受理条件</w:t>
      </w:r>
    </w:p>
    <w:p w:rsidR="00AC1BBF" w:rsidRPr="00687D0B" w:rsidRDefault="00AC1BBF" w:rsidP="00EF72FE">
      <w:pPr>
        <w:spacing w:line="580" w:lineRule="exact"/>
        <w:ind w:firstLineChars="200" w:firstLine="640"/>
        <w:rPr>
          <w:rFonts w:ascii="仿宋" w:eastAsia="仿宋" w:hAnsi="仿宋" w:cs="宋体"/>
          <w:kern w:val="0"/>
          <w:szCs w:val="21"/>
        </w:rPr>
      </w:pPr>
      <w:r w:rsidRPr="00687D0B">
        <w:rPr>
          <w:rFonts w:ascii="仿宋" w:eastAsia="仿宋" w:hAnsi="仿宋" w:cs="宋体" w:hint="eastAsia"/>
          <w:kern w:val="0"/>
          <w:szCs w:val="21"/>
        </w:rPr>
        <w:t>对做暂停或终止待遇的人员，符合恢复条件的，即时恢复待遇，并补发相关待遇或办理其他后续业务。</w:t>
      </w:r>
    </w:p>
    <w:p w:rsidR="00AC1BBF" w:rsidRPr="00687D0B" w:rsidRDefault="00AC1BBF" w:rsidP="00EF72FE">
      <w:pPr>
        <w:spacing w:line="580" w:lineRule="exact"/>
        <w:ind w:firstLineChars="200" w:firstLine="640"/>
        <w:rPr>
          <w:rFonts w:ascii="仿宋" w:eastAsia="仿宋" w:hAnsi="仿宋" w:cs="宋体"/>
          <w:kern w:val="0"/>
          <w:szCs w:val="21"/>
        </w:rPr>
      </w:pPr>
      <w:r w:rsidRPr="00687D0B">
        <w:rPr>
          <w:rFonts w:ascii="仿宋" w:eastAsia="仿宋" w:hAnsi="仿宋" w:cs="宋体" w:hint="eastAsia"/>
          <w:kern w:val="0"/>
          <w:szCs w:val="21"/>
        </w:rPr>
        <w:lastRenderedPageBreak/>
        <w:t>1.未认证的，补办认证资料的。</w:t>
      </w:r>
    </w:p>
    <w:p w:rsidR="00AC1BBF" w:rsidRPr="00687D0B" w:rsidRDefault="00AC1BBF" w:rsidP="00EF72FE">
      <w:pPr>
        <w:spacing w:line="580" w:lineRule="exact"/>
        <w:ind w:firstLineChars="200" w:firstLine="640"/>
        <w:rPr>
          <w:rFonts w:ascii="仿宋" w:eastAsia="仿宋" w:hAnsi="仿宋" w:cs="宋体"/>
          <w:kern w:val="0"/>
          <w:szCs w:val="21"/>
        </w:rPr>
      </w:pPr>
      <w:r w:rsidRPr="00687D0B">
        <w:rPr>
          <w:rFonts w:ascii="仿宋" w:eastAsia="仿宋" w:hAnsi="仿宋" w:cs="宋体" w:hint="eastAsia"/>
          <w:kern w:val="0"/>
          <w:szCs w:val="21"/>
        </w:rPr>
        <w:t>2.丧失待遇领取资格的条件消失的。</w:t>
      </w:r>
    </w:p>
    <w:p w:rsidR="00AC1BBF" w:rsidRPr="00BF4F36" w:rsidRDefault="00AC1BBF" w:rsidP="00EF72FE">
      <w:pPr>
        <w:spacing w:line="580" w:lineRule="exact"/>
        <w:ind w:firstLineChars="200" w:firstLine="640"/>
        <w:rPr>
          <w:rFonts w:ascii="仿宋" w:eastAsia="仿宋" w:hAnsi="仿宋" w:cs="仿宋_GB2312"/>
        </w:rPr>
      </w:pPr>
      <w:r w:rsidRPr="00687D0B">
        <w:rPr>
          <w:rFonts w:ascii="仿宋" w:eastAsia="仿宋" w:hAnsi="仿宋" w:cs="宋体" w:hint="eastAsia"/>
          <w:kern w:val="0"/>
          <w:szCs w:val="21"/>
        </w:rPr>
        <w:t>3.按规定提交减员资料齐全的。</w:t>
      </w:r>
    </w:p>
    <w:p w:rsidR="00AC1BBF" w:rsidRPr="00E77363" w:rsidRDefault="00AC1BBF" w:rsidP="00AC1BBF">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六、申请材料</w:t>
      </w:r>
    </w:p>
    <w:p w:rsidR="00AC1BBF" w:rsidRPr="00FC3B29" w:rsidRDefault="00AC1BBF" w:rsidP="00EF72FE">
      <w:pPr>
        <w:spacing w:line="580" w:lineRule="exact"/>
        <w:ind w:firstLineChars="200" w:firstLine="640"/>
        <w:rPr>
          <w:rFonts w:ascii="仿宋" w:eastAsia="仿宋" w:hAnsi="仿宋" w:cs="仿宋_GB2312"/>
        </w:rPr>
      </w:pPr>
      <w:r w:rsidRPr="00830E97">
        <w:rPr>
          <w:rFonts w:ascii="仿宋" w:eastAsia="仿宋" w:hAnsi="仿宋" w:cs="仿宋_GB2312" w:hint="eastAsia"/>
        </w:rPr>
        <w:t>有关恢复说明材料或刑满释放说明书。</w:t>
      </w:r>
    </w:p>
    <w:p w:rsidR="00AC1BBF" w:rsidRPr="00E77363" w:rsidRDefault="00AC1BBF" w:rsidP="00AC1BBF">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七、办事流程</w:t>
      </w:r>
    </w:p>
    <w:p w:rsidR="00DF2B1C" w:rsidRPr="00043602" w:rsidRDefault="00DF2B1C" w:rsidP="00DF2B1C">
      <w:pPr>
        <w:pStyle w:val="1"/>
        <w:numPr>
          <w:ilvl w:val="0"/>
          <w:numId w:val="8"/>
        </w:numPr>
        <w:spacing w:line="580" w:lineRule="exact"/>
        <w:ind w:firstLineChars="0" w:firstLine="631"/>
        <w:rPr>
          <w:rFonts w:ascii="仿宋" w:eastAsia="仿宋" w:hAnsi="仿宋" w:cs="仿宋_GB2312"/>
          <w:sz w:val="32"/>
          <w:szCs w:val="32"/>
        </w:rPr>
      </w:pPr>
      <w:r w:rsidRPr="00043602">
        <w:rPr>
          <w:rFonts w:ascii="仿宋" w:eastAsia="仿宋" w:hAnsi="仿宋" w:cs="仿宋_GB2312" w:hint="eastAsia"/>
          <w:sz w:val="32"/>
          <w:szCs w:val="32"/>
        </w:rPr>
        <w:t>单位经办人访问青岛市人力资源社会保障局网站（http://hrss.qingdao.gov.cn/）—网上办事大厅—社保业务—选择“机关养老”—进入“机关事业单位养老待遇</w:t>
      </w:r>
      <w:r>
        <w:rPr>
          <w:rFonts w:ascii="仿宋" w:eastAsia="仿宋" w:hAnsi="仿宋" w:cs="仿宋_GB2312" w:hint="eastAsia"/>
          <w:sz w:val="32"/>
          <w:szCs w:val="32"/>
        </w:rPr>
        <w:t>恢复</w:t>
      </w:r>
      <w:r w:rsidRPr="00043602">
        <w:rPr>
          <w:rFonts w:ascii="仿宋" w:eastAsia="仿宋" w:hAnsi="仿宋" w:cs="仿宋_GB2312" w:hint="eastAsia"/>
          <w:sz w:val="32"/>
          <w:szCs w:val="32"/>
        </w:rPr>
        <w:t>”菜单</w:t>
      </w:r>
      <w:proofErr w:type="gramStart"/>
      <w:r w:rsidRPr="00043602">
        <w:rPr>
          <w:rFonts w:ascii="仿宋" w:eastAsia="仿宋" w:hAnsi="仿宋" w:cs="仿宋_GB2312" w:hint="eastAsia"/>
          <w:sz w:val="32"/>
          <w:szCs w:val="32"/>
        </w:rPr>
        <w:t>—使用</w:t>
      </w:r>
      <w:proofErr w:type="gramEnd"/>
      <w:r w:rsidRPr="00043602">
        <w:rPr>
          <w:rFonts w:ascii="仿宋" w:eastAsia="仿宋" w:hAnsi="仿宋" w:cs="仿宋_GB2312" w:hint="eastAsia"/>
          <w:sz w:val="32"/>
          <w:szCs w:val="32"/>
        </w:rPr>
        <w:t>单位社保编号和密码登录；</w:t>
      </w:r>
    </w:p>
    <w:p w:rsidR="00DF2B1C" w:rsidRPr="00043602" w:rsidRDefault="00DF2B1C" w:rsidP="00DF2B1C">
      <w:pPr>
        <w:pStyle w:val="1"/>
        <w:numPr>
          <w:ilvl w:val="0"/>
          <w:numId w:val="8"/>
        </w:numPr>
        <w:spacing w:line="580" w:lineRule="exact"/>
        <w:ind w:firstLineChars="0" w:firstLine="631"/>
        <w:rPr>
          <w:rFonts w:ascii="仿宋" w:eastAsia="仿宋" w:hAnsi="仿宋" w:cs="仿宋_GB2312"/>
          <w:sz w:val="32"/>
          <w:szCs w:val="32"/>
        </w:rPr>
      </w:pPr>
      <w:r w:rsidRPr="00043602">
        <w:rPr>
          <w:rFonts w:ascii="仿宋" w:eastAsia="仿宋" w:hAnsi="仿宋" w:cs="仿宋_GB2312" w:hint="eastAsia"/>
          <w:sz w:val="32"/>
          <w:szCs w:val="32"/>
        </w:rPr>
        <w:t>查询到需要进行待遇</w:t>
      </w:r>
      <w:r>
        <w:rPr>
          <w:rFonts w:ascii="仿宋" w:eastAsia="仿宋" w:hAnsi="仿宋" w:cs="仿宋_GB2312" w:hint="eastAsia"/>
          <w:sz w:val="32"/>
          <w:szCs w:val="32"/>
        </w:rPr>
        <w:t>恢复的人员，录入恢复时间、经办人姓名、经办人电话等</w:t>
      </w:r>
      <w:r w:rsidRPr="00043602">
        <w:rPr>
          <w:rFonts w:ascii="仿宋" w:eastAsia="仿宋" w:hAnsi="仿宋" w:cs="仿宋_GB2312" w:hint="eastAsia"/>
          <w:sz w:val="32"/>
          <w:szCs w:val="32"/>
        </w:rPr>
        <w:t>；</w:t>
      </w:r>
    </w:p>
    <w:p w:rsidR="00DF2B1C" w:rsidRPr="00043602" w:rsidRDefault="00DF2B1C" w:rsidP="00DF2B1C">
      <w:pPr>
        <w:pStyle w:val="1"/>
        <w:numPr>
          <w:ilvl w:val="0"/>
          <w:numId w:val="8"/>
        </w:numPr>
        <w:spacing w:line="580" w:lineRule="exact"/>
        <w:ind w:firstLineChars="0" w:firstLine="631"/>
        <w:rPr>
          <w:rFonts w:ascii="仿宋" w:eastAsia="仿宋" w:hAnsi="仿宋" w:cs="仿宋_GB2312"/>
          <w:sz w:val="32"/>
          <w:szCs w:val="32"/>
        </w:rPr>
      </w:pPr>
      <w:r w:rsidRPr="00DF2B1C">
        <w:rPr>
          <w:rFonts w:ascii="仿宋" w:eastAsia="仿宋" w:hAnsi="仿宋" w:cs="仿宋_GB2312" w:hint="eastAsia"/>
          <w:sz w:val="32"/>
          <w:szCs w:val="32"/>
        </w:rPr>
        <w:t>上</w:t>
      </w:r>
      <w:proofErr w:type="gramStart"/>
      <w:r w:rsidRPr="00DF2B1C">
        <w:rPr>
          <w:rFonts w:ascii="仿宋" w:eastAsia="仿宋" w:hAnsi="仿宋" w:cs="仿宋_GB2312" w:hint="eastAsia"/>
          <w:sz w:val="32"/>
          <w:szCs w:val="32"/>
        </w:rPr>
        <w:t>传恢复</w:t>
      </w:r>
      <w:proofErr w:type="gramEnd"/>
      <w:r w:rsidRPr="00DF2B1C">
        <w:rPr>
          <w:rFonts w:ascii="仿宋" w:eastAsia="仿宋" w:hAnsi="仿宋" w:cs="仿宋_GB2312" w:hint="eastAsia"/>
          <w:sz w:val="32"/>
          <w:szCs w:val="32"/>
        </w:rPr>
        <w:t>说明材料或刑满释放说明书，</w:t>
      </w:r>
      <w:r w:rsidRPr="00043602">
        <w:rPr>
          <w:rFonts w:ascii="仿宋" w:eastAsia="仿宋" w:hAnsi="仿宋" w:cs="仿宋_GB2312" w:hint="eastAsia"/>
          <w:sz w:val="32"/>
          <w:szCs w:val="32"/>
        </w:rPr>
        <w:t>点击“提交”；</w:t>
      </w:r>
    </w:p>
    <w:p w:rsidR="00DF2B1C" w:rsidRDefault="00DF2B1C" w:rsidP="00DF2B1C">
      <w:pPr>
        <w:pStyle w:val="1"/>
        <w:spacing w:line="580" w:lineRule="exact"/>
        <w:ind w:firstLineChars="0" w:firstLine="0"/>
        <w:rPr>
          <w:rFonts w:ascii="仿宋" w:eastAsia="仿宋" w:hAnsi="仿宋" w:cs="仿宋_GB2312"/>
          <w:sz w:val="32"/>
          <w:szCs w:val="32"/>
        </w:rPr>
      </w:pPr>
      <w:r w:rsidRPr="00043602">
        <w:rPr>
          <w:rFonts w:ascii="仿宋" w:eastAsia="仿宋" w:hAnsi="仿宋" w:cs="仿宋_GB2312" w:hint="eastAsia"/>
          <w:sz w:val="32"/>
          <w:szCs w:val="32"/>
        </w:rPr>
        <w:t xml:space="preserve">    4、提交后可在“业务办理进度查询”中查询办理进度及结果。</w:t>
      </w:r>
    </w:p>
    <w:p w:rsidR="008769B4" w:rsidRDefault="008769B4" w:rsidP="00DF2B1C">
      <w:pPr>
        <w:pStyle w:val="1"/>
        <w:spacing w:line="580" w:lineRule="exact"/>
        <w:ind w:firstLineChars="0" w:firstLine="0"/>
        <w:rPr>
          <w:rFonts w:ascii="仿宋" w:eastAsia="仿宋" w:hAnsi="仿宋" w:cs="仿宋_GB2312"/>
          <w:sz w:val="32"/>
          <w:szCs w:val="32"/>
        </w:rPr>
      </w:pPr>
    </w:p>
    <w:p w:rsidR="008769B4" w:rsidRDefault="00194D5C" w:rsidP="00DF2B1C">
      <w:pPr>
        <w:pStyle w:val="1"/>
        <w:spacing w:line="580" w:lineRule="exact"/>
        <w:ind w:firstLineChars="0" w:firstLine="0"/>
        <w:rPr>
          <w:rFonts w:ascii="仿宋" w:eastAsia="仿宋" w:hAnsi="仿宋" w:cs="仿宋_GB2312"/>
          <w:sz w:val="32"/>
          <w:szCs w:val="32"/>
        </w:rPr>
      </w:pPr>
      <w:r>
        <w:rPr>
          <w:rFonts w:ascii="仿宋" w:eastAsia="仿宋" w:hAnsi="仿宋" w:cs="仿宋_GB2312"/>
          <w:noProof/>
          <w:sz w:val="32"/>
          <w:szCs w:val="32"/>
        </w:rPr>
        <w:lastRenderedPageBreak/>
        <w:pict>
          <v:roundrect id="_x0000_s1045" style="position:absolute;left:0;text-align:left;margin-left:162.25pt;margin-top:421.3pt;width:268.2pt;height:25.2pt;z-index:251685376" arcsize="10923f" filled="f" strokecolor="red"/>
        </w:pict>
      </w:r>
      <w:r>
        <w:rPr>
          <w:rFonts w:ascii="仿宋" w:eastAsia="仿宋" w:hAnsi="仿宋" w:cs="仿宋_GB2312"/>
          <w:noProof/>
          <w:sz w:val="32"/>
          <w:szCs w:val="32"/>
        </w:rPr>
        <w:pict>
          <v:shape id="_x0000_s1043" type="#_x0000_t62" style="position:absolute;left:0;text-align:left;margin-left:123.25pt;margin-top:464.5pt;width:101.4pt;height:79.8pt;z-index:251683328" adj="15966,29856" filled="f" strokecolor="red">
            <v:textbox>
              <w:txbxContent>
                <w:p w:rsidR="008769B4" w:rsidRPr="00E7557E" w:rsidRDefault="008769B4" w:rsidP="008769B4">
                  <w:pPr>
                    <w:rPr>
                      <w:color w:val="FF0000"/>
                    </w:rPr>
                  </w:pPr>
                  <w:r w:rsidRPr="00E7557E">
                    <w:rPr>
                      <w:rFonts w:hint="eastAsia"/>
                      <w:color w:val="FF0000"/>
                      <w:sz w:val="28"/>
                      <w:szCs w:val="28"/>
                    </w:rPr>
                    <w:t>填写红</w:t>
                  </w:r>
                  <w:proofErr w:type="gramStart"/>
                  <w:r w:rsidRPr="00E7557E">
                    <w:rPr>
                      <w:rFonts w:hint="eastAsia"/>
                      <w:color w:val="FF0000"/>
                      <w:sz w:val="28"/>
                      <w:szCs w:val="28"/>
                    </w:rPr>
                    <w:t>框内容</w:t>
                  </w:r>
                  <w:proofErr w:type="gramEnd"/>
                  <w:r w:rsidRPr="00E7557E">
                    <w:rPr>
                      <w:rFonts w:hint="eastAsia"/>
                      <w:color w:val="FF0000"/>
                      <w:sz w:val="28"/>
                      <w:szCs w:val="28"/>
                    </w:rPr>
                    <w:t>并上传后</w:t>
                  </w:r>
                  <w:r>
                    <w:rPr>
                      <w:rFonts w:hint="eastAsia"/>
                      <w:color w:val="FF0000"/>
                      <w:sz w:val="28"/>
                      <w:szCs w:val="28"/>
                    </w:rPr>
                    <w:t>提交</w:t>
                  </w:r>
                </w:p>
              </w:txbxContent>
            </v:textbox>
          </v:shape>
        </w:pict>
      </w:r>
      <w:r>
        <w:rPr>
          <w:rFonts w:ascii="仿宋" w:eastAsia="仿宋" w:hAnsi="仿宋" w:cs="仿宋_GB2312"/>
          <w:noProof/>
          <w:sz w:val="32"/>
          <w:szCs w:val="32"/>
        </w:rPr>
        <w:pict>
          <v:shape id="_x0000_s1044" type="#_x0000_t62" style="position:absolute;left:0;text-align:left;margin-left:252.25pt;margin-top:471.7pt;width:159.6pt;height:41.4pt;z-index:251684352" adj="18832,37200" filled="f" strokecolor="red">
            <v:textbox>
              <w:txbxContent>
                <w:p w:rsidR="008769B4" w:rsidRPr="00D63A11" w:rsidRDefault="008769B4" w:rsidP="008769B4">
                  <w:pPr>
                    <w:rPr>
                      <w:color w:val="FF0000"/>
                    </w:rPr>
                  </w:pPr>
                  <w:r>
                    <w:rPr>
                      <w:rFonts w:hint="eastAsia"/>
                      <w:color w:val="FF0000"/>
                    </w:rPr>
                    <w:t>点击后可上传材料</w:t>
                  </w:r>
                </w:p>
                <w:p w:rsidR="008769B4" w:rsidRDefault="008769B4" w:rsidP="008769B4">
                  <w:r>
                    <w:rPr>
                      <w:rFonts w:hint="eastAsia"/>
                    </w:rPr>
                    <w:t>容后提交</w:t>
                  </w:r>
                </w:p>
              </w:txbxContent>
            </v:textbox>
          </v:shape>
        </w:pict>
      </w:r>
      <w:r>
        <w:rPr>
          <w:rFonts w:ascii="仿宋" w:eastAsia="仿宋" w:hAnsi="仿宋" w:cs="仿宋_GB2312"/>
          <w:noProof/>
          <w:sz w:val="32"/>
          <w:szCs w:val="32"/>
        </w:rPr>
        <w:pict>
          <v:roundrect id="_x0000_s1042" style="position:absolute;left:0;text-align:left;margin-left:8.65pt;margin-top:288.1pt;width:268.2pt;height:25.2pt;z-index:251682304" arcsize="10923f" filled="f" strokecolor="red"/>
        </w:pict>
      </w:r>
      <w:r>
        <w:rPr>
          <w:rFonts w:ascii="仿宋" w:eastAsia="仿宋" w:hAnsi="仿宋" w:cs="仿宋_GB2312"/>
          <w:noProof/>
          <w:sz w:val="32"/>
          <w:szCs w:val="32"/>
        </w:rPr>
        <w:pict>
          <v:roundrect id="_x0000_s1041" style="position:absolute;left:0;text-align:left;margin-left:14.65pt;margin-top:66.1pt;width:337.8pt;height:36.6pt;z-index:251681280" arcsize="10923f" filled="f" strokecolor="red"/>
        </w:pict>
      </w:r>
      <w:r w:rsidR="008769B4">
        <w:rPr>
          <w:rFonts w:ascii="仿宋" w:eastAsia="仿宋" w:hAnsi="仿宋" w:cs="仿宋_GB2312" w:hint="eastAsia"/>
          <w:noProof/>
          <w:sz w:val="32"/>
          <w:szCs w:val="32"/>
        </w:rPr>
        <w:drawing>
          <wp:anchor distT="0" distB="0" distL="114300" distR="114300" simplePos="0" relativeHeight="251680256" behindDoc="0" locked="0" layoutInCell="1" allowOverlap="1">
            <wp:simplePos x="0" y="0"/>
            <wp:positionH relativeFrom="column">
              <wp:posOffset>-23495</wp:posOffset>
            </wp:positionH>
            <wp:positionV relativeFrom="paragraph">
              <wp:posOffset>46990</wp:posOffset>
            </wp:positionV>
            <wp:extent cx="5615940" cy="7513320"/>
            <wp:effectExtent l="19050" t="0" r="3810" b="0"/>
            <wp:wrapTopAndBottom/>
            <wp:docPr id="15" name="图片 3" descr="C:\Users\Administrator\Desktop\外网操作\待遇恢复操作界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外网操作\待遇恢复操作界面.PNG"/>
                    <pic:cNvPicPr>
                      <a:picLocks noChangeAspect="1" noChangeArrowheads="1"/>
                    </pic:cNvPicPr>
                  </pic:nvPicPr>
                  <pic:blipFill>
                    <a:blip r:embed="rId15" cstate="print"/>
                    <a:srcRect/>
                    <a:stretch>
                      <a:fillRect/>
                    </a:stretch>
                  </pic:blipFill>
                  <pic:spPr bwMode="auto">
                    <a:xfrm>
                      <a:off x="0" y="0"/>
                      <a:ext cx="5615940" cy="7513320"/>
                    </a:xfrm>
                    <a:prstGeom prst="rect">
                      <a:avLst/>
                    </a:prstGeom>
                    <a:noFill/>
                    <a:ln w="9525">
                      <a:noFill/>
                      <a:miter lim="800000"/>
                      <a:headEnd/>
                      <a:tailEnd/>
                    </a:ln>
                  </pic:spPr>
                </pic:pic>
              </a:graphicData>
            </a:graphic>
          </wp:anchor>
        </w:drawing>
      </w:r>
    </w:p>
    <w:p w:rsidR="008769B4" w:rsidRDefault="008769B4" w:rsidP="00DF2B1C">
      <w:pPr>
        <w:pStyle w:val="1"/>
        <w:spacing w:line="580" w:lineRule="exact"/>
        <w:ind w:firstLineChars="0" w:firstLine="0"/>
        <w:rPr>
          <w:rFonts w:ascii="仿宋" w:eastAsia="仿宋" w:hAnsi="仿宋" w:cs="仿宋_GB2312"/>
          <w:sz w:val="32"/>
          <w:szCs w:val="32"/>
        </w:rPr>
      </w:pPr>
    </w:p>
    <w:p w:rsidR="008769B4" w:rsidRDefault="008769B4" w:rsidP="00DF2B1C">
      <w:pPr>
        <w:pStyle w:val="1"/>
        <w:spacing w:line="580" w:lineRule="exact"/>
        <w:ind w:firstLineChars="0" w:firstLine="0"/>
        <w:rPr>
          <w:rFonts w:ascii="仿宋" w:eastAsia="仿宋" w:hAnsi="仿宋" w:cs="仿宋_GB2312"/>
          <w:sz w:val="32"/>
          <w:szCs w:val="32"/>
        </w:rPr>
      </w:pPr>
    </w:p>
    <w:p w:rsidR="00AC1BBF" w:rsidRDefault="00AC1BBF" w:rsidP="00DF2B1C">
      <w:pPr>
        <w:widowControl/>
        <w:spacing w:line="560" w:lineRule="exact"/>
        <w:rPr>
          <w:rFonts w:ascii="黑体" w:eastAsia="黑体" w:hAnsi="黑体" w:cs="黑体"/>
        </w:rPr>
      </w:pPr>
      <w:r w:rsidRPr="00E77363">
        <w:rPr>
          <w:rFonts w:ascii="黑体" w:eastAsia="黑体" w:hAnsi="黑体" w:cs="黑体" w:hint="eastAsia"/>
        </w:rPr>
        <w:t xml:space="preserve">    八、收费依据及标准</w:t>
      </w:r>
    </w:p>
    <w:p w:rsidR="00AC1BBF" w:rsidRPr="005040E8" w:rsidRDefault="00AC1BBF" w:rsidP="00AC1BBF">
      <w:pPr>
        <w:pStyle w:val="1"/>
        <w:spacing w:line="580" w:lineRule="exact"/>
        <w:ind w:firstLineChars="0" w:firstLine="0"/>
        <w:rPr>
          <w:rFonts w:ascii="仿宋" w:eastAsia="仿宋" w:hAnsi="仿宋" w:cs="黑体"/>
          <w:sz w:val="32"/>
          <w:szCs w:val="32"/>
        </w:rPr>
      </w:pPr>
      <w:r>
        <w:rPr>
          <w:rFonts w:ascii="黑体" w:eastAsia="黑体" w:hAnsi="黑体" w:cs="黑体" w:hint="eastAsia"/>
          <w:sz w:val="32"/>
          <w:szCs w:val="32"/>
        </w:rPr>
        <w:t xml:space="preserve"> </w:t>
      </w:r>
      <w:r w:rsidRPr="005040E8">
        <w:rPr>
          <w:rFonts w:ascii="仿宋" w:eastAsia="仿宋" w:hAnsi="仿宋" w:cs="黑体" w:hint="eastAsia"/>
          <w:sz w:val="32"/>
          <w:szCs w:val="32"/>
        </w:rPr>
        <w:t xml:space="preserve">   无收费</w:t>
      </w:r>
    </w:p>
    <w:p w:rsidR="00AC1BBF" w:rsidRPr="00E77363" w:rsidRDefault="00AC1BBF" w:rsidP="00AC1BBF">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九、办理时限</w:t>
      </w:r>
    </w:p>
    <w:p w:rsidR="00AC1BBF" w:rsidRPr="00CD71BE" w:rsidRDefault="00AC1BBF" w:rsidP="00AC1BBF">
      <w:pPr>
        <w:pStyle w:val="1"/>
        <w:spacing w:line="580" w:lineRule="exact"/>
        <w:ind w:firstLineChars="0" w:firstLine="0"/>
        <w:rPr>
          <w:rFonts w:ascii="仿宋" w:eastAsia="仿宋" w:hAnsi="仿宋" w:cs="黑体"/>
          <w:sz w:val="32"/>
          <w:szCs w:val="32"/>
        </w:rPr>
      </w:pPr>
      <w:r>
        <w:rPr>
          <w:rFonts w:ascii="仿宋_GB2312" w:eastAsia="仿宋_GB2312" w:hAnsi="仿宋_GB2312" w:cs="仿宋_GB2312" w:hint="eastAsia"/>
          <w:sz w:val="32"/>
          <w:szCs w:val="32"/>
        </w:rPr>
        <w:t xml:space="preserve">    </w:t>
      </w:r>
      <w:r w:rsidR="00CD71BE" w:rsidRPr="00A66731">
        <w:rPr>
          <w:rFonts w:ascii="仿宋" w:eastAsia="仿宋" w:hAnsi="仿宋" w:cs="仿宋_GB2312" w:hint="eastAsia"/>
          <w:sz w:val="32"/>
          <w:szCs w:val="32"/>
        </w:rPr>
        <w:t>每月25日-次月10日业务审核期间即时</w:t>
      </w:r>
      <w:r w:rsidR="00CD71BE">
        <w:rPr>
          <w:rFonts w:ascii="仿宋" w:eastAsia="仿宋" w:hAnsi="仿宋" w:cs="仿宋_GB2312" w:hint="eastAsia"/>
          <w:sz w:val="32"/>
          <w:szCs w:val="32"/>
        </w:rPr>
        <w:t>受理，3个工作日内审核完成</w:t>
      </w:r>
      <w:r w:rsidR="00CD71BE" w:rsidRPr="00A66731">
        <w:rPr>
          <w:rFonts w:ascii="仿宋" w:eastAsia="仿宋" w:hAnsi="仿宋" w:cs="仿宋_GB2312" w:hint="eastAsia"/>
          <w:sz w:val="32"/>
          <w:szCs w:val="32"/>
        </w:rPr>
        <w:t>。</w:t>
      </w:r>
    </w:p>
    <w:p w:rsidR="00AC1BBF" w:rsidRPr="00E77363" w:rsidRDefault="00AC1BBF" w:rsidP="00AC1BBF">
      <w:pPr>
        <w:pStyle w:val="1"/>
        <w:spacing w:line="580" w:lineRule="exact"/>
        <w:ind w:firstLineChars="0" w:firstLine="0"/>
        <w:rPr>
          <w:rFonts w:ascii="黑体" w:eastAsia="黑体" w:hAnsi="黑体" w:cs="黑体"/>
          <w:sz w:val="32"/>
          <w:szCs w:val="32"/>
        </w:rPr>
      </w:pPr>
      <w:r>
        <w:rPr>
          <w:rFonts w:ascii="黑体" w:eastAsia="黑体" w:hAnsi="黑体" w:cs="黑体" w:hint="eastAsia"/>
          <w:sz w:val="32"/>
          <w:szCs w:val="32"/>
        </w:rPr>
        <w:t xml:space="preserve">    </w:t>
      </w:r>
      <w:r w:rsidRPr="00E77363">
        <w:rPr>
          <w:rFonts w:ascii="黑体" w:eastAsia="黑体" w:hAnsi="黑体" w:cs="黑体" w:hint="eastAsia"/>
          <w:sz w:val="32"/>
          <w:szCs w:val="32"/>
        </w:rPr>
        <w:t>十、咨询电话、监督电话</w:t>
      </w:r>
    </w:p>
    <w:p w:rsidR="005C0BE1" w:rsidRPr="000A77D7" w:rsidRDefault="005C0BE1" w:rsidP="00EF72FE">
      <w:pPr>
        <w:pStyle w:val="1"/>
        <w:spacing w:line="580" w:lineRule="exact"/>
        <w:ind w:firstLine="640"/>
        <w:rPr>
          <w:rFonts w:ascii="仿宋" w:eastAsia="仿宋" w:hAnsi="仿宋" w:cs="仿宋_GB2312"/>
          <w:sz w:val="32"/>
          <w:szCs w:val="32"/>
        </w:rPr>
      </w:pPr>
      <w:r w:rsidRPr="000A77D7">
        <w:rPr>
          <w:rFonts w:ascii="仿宋" w:eastAsia="仿宋" w:hAnsi="仿宋" w:cs="仿宋_GB2312" w:hint="eastAsia"/>
          <w:sz w:val="32"/>
          <w:szCs w:val="32"/>
        </w:rPr>
        <w:t>青岛市社会保险事业中心机关事业单位养老保险待遇处咨询电话：85762301</w:t>
      </w:r>
    </w:p>
    <w:p w:rsidR="00AC1BBF" w:rsidRPr="00E77363" w:rsidRDefault="00AC1BBF" w:rsidP="00AC1BBF">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十一、办理地点</w:t>
      </w:r>
    </w:p>
    <w:p w:rsidR="00CD71BE" w:rsidRDefault="00CD71BE" w:rsidP="00AC1BBF">
      <w:pPr>
        <w:pStyle w:val="1"/>
        <w:spacing w:line="580" w:lineRule="exact"/>
        <w:ind w:firstLineChars="0" w:firstLine="0"/>
        <w:rPr>
          <w:rFonts w:ascii="仿宋" w:eastAsia="仿宋" w:hAnsi="仿宋" w:cs="仿宋_GB2312"/>
          <w:sz w:val="32"/>
          <w:szCs w:val="32"/>
        </w:rPr>
      </w:pPr>
      <w:r>
        <w:rPr>
          <w:rFonts w:ascii="仿宋" w:eastAsia="仿宋" w:hAnsi="仿宋" w:cs="仿宋_GB2312" w:hint="eastAsia"/>
          <w:sz w:val="32"/>
          <w:szCs w:val="32"/>
        </w:rPr>
        <w:t xml:space="preserve">    </w:t>
      </w:r>
      <w:r w:rsidRPr="00A66731">
        <w:rPr>
          <w:rFonts w:ascii="仿宋" w:eastAsia="仿宋" w:hAnsi="仿宋" w:cs="仿宋_GB2312" w:hint="eastAsia"/>
          <w:sz w:val="32"/>
          <w:szCs w:val="32"/>
        </w:rPr>
        <w:t>青岛市人力资源社会保障局网站。</w:t>
      </w:r>
    </w:p>
    <w:p w:rsidR="00AC1BBF" w:rsidRPr="00E77363" w:rsidRDefault="00AC1BBF" w:rsidP="00AC1BBF">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十二、声明及二维码</w:t>
      </w:r>
    </w:p>
    <w:p w:rsidR="00AC1BBF" w:rsidRPr="00562741" w:rsidRDefault="004F1872" w:rsidP="00EF72FE">
      <w:pPr>
        <w:spacing w:line="600" w:lineRule="exact"/>
        <w:ind w:firstLineChars="200" w:firstLine="640"/>
        <w:rPr>
          <w:rFonts w:ascii="仿宋" w:eastAsia="仿宋" w:hAnsi="仿宋"/>
        </w:rPr>
      </w:pPr>
      <w:r>
        <w:rPr>
          <w:rFonts w:ascii="仿宋" w:eastAsia="仿宋" w:hAnsi="仿宋" w:hint="eastAsia"/>
        </w:rPr>
        <w:t>声明：</w:t>
      </w:r>
      <w:r w:rsidR="00AC1BBF" w:rsidRPr="00562741">
        <w:rPr>
          <w:rFonts w:ascii="仿宋" w:eastAsia="仿宋" w:hAnsi="仿宋"/>
        </w:rPr>
        <w:t>服务指南实行动态调整，以</w:t>
      </w:r>
      <w:r w:rsidR="00AC1BBF">
        <w:rPr>
          <w:rFonts w:ascii="仿宋" w:eastAsia="仿宋" w:hAnsi="仿宋" w:hint="eastAsia"/>
        </w:rPr>
        <w:t>青岛</w:t>
      </w:r>
      <w:r w:rsidR="00AC1BBF" w:rsidRPr="00562741">
        <w:rPr>
          <w:rFonts w:ascii="仿宋" w:eastAsia="仿宋" w:hAnsi="仿宋"/>
        </w:rPr>
        <w:t>市人力资源和社会保障局官方网站发布的为准。</w:t>
      </w:r>
    </w:p>
    <w:p w:rsidR="00CD71BE" w:rsidRDefault="00597690" w:rsidP="00810A27">
      <w:pPr>
        <w:spacing w:line="580" w:lineRule="exact"/>
        <w:jc w:val="center"/>
        <w:rPr>
          <w:rFonts w:ascii="黑体" w:eastAsia="黑体" w:hAnsi="黑体" w:cs="仿宋_GB2312"/>
        </w:rPr>
      </w:pPr>
      <w:r>
        <w:rPr>
          <w:rFonts w:ascii="黑体" w:eastAsia="黑体" w:hAnsi="黑体" w:cs="仿宋_GB2312" w:hint="eastAsia"/>
          <w:noProof/>
        </w:rPr>
        <w:drawing>
          <wp:anchor distT="0" distB="0" distL="114300" distR="114300" simplePos="0" relativeHeight="251658752" behindDoc="0" locked="0" layoutInCell="1" allowOverlap="1">
            <wp:simplePos x="0" y="0"/>
            <wp:positionH relativeFrom="column">
              <wp:posOffset>1428750</wp:posOffset>
            </wp:positionH>
            <wp:positionV relativeFrom="paragraph">
              <wp:posOffset>359410</wp:posOffset>
            </wp:positionV>
            <wp:extent cx="2590800" cy="2804160"/>
            <wp:effectExtent l="19050" t="0" r="0" b="0"/>
            <wp:wrapSquare wrapText="bothSides"/>
            <wp:docPr id="14" name="图片 14" descr="机关养老单位办事指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机关养老单位办事指南"/>
                    <pic:cNvPicPr>
                      <a:picLocks noChangeAspect="1" noChangeArrowheads="1"/>
                    </pic:cNvPicPr>
                  </pic:nvPicPr>
                  <pic:blipFill>
                    <a:blip r:embed="rId13" cstate="print"/>
                    <a:srcRect/>
                    <a:stretch>
                      <a:fillRect/>
                    </a:stretch>
                  </pic:blipFill>
                  <pic:spPr bwMode="auto">
                    <a:xfrm>
                      <a:off x="0" y="0"/>
                      <a:ext cx="2590800" cy="2804160"/>
                    </a:xfrm>
                    <a:prstGeom prst="rect">
                      <a:avLst/>
                    </a:prstGeom>
                    <a:noFill/>
                    <a:ln w="9525">
                      <a:noFill/>
                      <a:miter lim="800000"/>
                      <a:headEnd/>
                      <a:tailEnd/>
                    </a:ln>
                  </pic:spPr>
                </pic:pic>
              </a:graphicData>
            </a:graphic>
          </wp:anchor>
        </w:drawing>
      </w:r>
    </w:p>
    <w:p w:rsidR="00CD71BE" w:rsidRDefault="00CD71BE" w:rsidP="00810A27">
      <w:pPr>
        <w:spacing w:line="580" w:lineRule="exact"/>
        <w:jc w:val="center"/>
        <w:rPr>
          <w:rFonts w:ascii="黑体" w:eastAsia="黑体" w:hAnsi="黑体" w:cs="仿宋_GB2312"/>
        </w:rPr>
      </w:pPr>
    </w:p>
    <w:p w:rsidR="00CD71BE" w:rsidRDefault="00CD71BE" w:rsidP="00810A27">
      <w:pPr>
        <w:spacing w:line="580" w:lineRule="exact"/>
        <w:jc w:val="center"/>
        <w:rPr>
          <w:rFonts w:ascii="黑体" w:eastAsia="黑体" w:hAnsi="黑体" w:cs="仿宋_GB2312"/>
        </w:rPr>
      </w:pPr>
    </w:p>
    <w:p w:rsidR="00CD71BE" w:rsidRDefault="00CD71BE" w:rsidP="00810A27">
      <w:pPr>
        <w:spacing w:line="580" w:lineRule="exact"/>
        <w:jc w:val="center"/>
        <w:rPr>
          <w:rFonts w:ascii="黑体" w:eastAsia="黑体" w:hAnsi="黑体" w:cs="仿宋_GB2312"/>
        </w:rPr>
      </w:pPr>
    </w:p>
    <w:p w:rsidR="00CD71BE" w:rsidRDefault="00CD71BE" w:rsidP="00810A27">
      <w:pPr>
        <w:spacing w:line="580" w:lineRule="exact"/>
        <w:jc w:val="center"/>
        <w:rPr>
          <w:rFonts w:ascii="黑体" w:eastAsia="黑体" w:hAnsi="黑体" w:cs="仿宋_GB2312"/>
        </w:rPr>
      </w:pPr>
    </w:p>
    <w:p w:rsidR="00CD71BE" w:rsidRDefault="00CD71BE" w:rsidP="00810A27">
      <w:pPr>
        <w:spacing w:line="580" w:lineRule="exact"/>
        <w:jc w:val="center"/>
        <w:rPr>
          <w:rFonts w:ascii="黑体" w:eastAsia="黑体" w:hAnsi="黑体" w:cs="仿宋_GB2312"/>
        </w:rPr>
      </w:pPr>
    </w:p>
    <w:p w:rsidR="00CD71BE" w:rsidRDefault="00CD71BE" w:rsidP="00810A27">
      <w:pPr>
        <w:spacing w:line="580" w:lineRule="exact"/>
        <w:jc w:val="center"/>
        <w:rPr>
          <w:rFonts w:ascii="黑体" w:eastAsia="黑体" w:hAnsi="黑体" w:cs="仿宋_GB2312"/>
        </w:rPr>
      </w:pPr>
    </w:p>
    <w:p w:rsidR="00CD71BE" w:rsidRDefault="00CD71BE" w:rsidP="00810A27">
      <w:pPr>
        <w:spacing w:line="580" w:lineRule="exact"/>
        <w:jc w:val="center"/>
        <w:rPr>
          <w:rFonts w:ascii="黑体" w:eastAsia="黑体" w:hAnsi="黑体" w:cs="仿宋_GB2312"/>
        </w:rPr>
      </w:pPr>
    </w:p>
    <w:p w:rsidR="00CD71BE" w:rsidRDefault="00CD71BE" w:rsidP="00810A27">
      <w:pPr>
        <w:spacing w:line="580" w:lineRule="exact"/>
        <w:jc w:val="center"/>
        <w:rPr>
          <w:rFonts w:ascii="黑体" w:eastAsia="黑体" w:hAnsi="黑体" w:cs="仿宋_GB2312"/>
        </w:rPr>
      </w:pPr>
    </w:p>
    <w:p w:rsidR="00CD71BE" w:rsidRDefault="00CD71BE" w:rsidP="00810A27">
      <w:pPr>
        <w:spacing w:line="580" w:lineRule="exact"/>
        <w:jc w:val="center"/>
        <w:rPr>
          <w:rFonts w:ascii="黑体" w:eastAsia="黑体" w:hAnsi="黑体" w:cs="仿宋_GB2312"/>
        </w:rPr>
      </w:pPr>
    </w:p>
    <w:p w:rsidR="00CD71BE" w:rsidRDefault="00CD71BE" w:rsidP="00810A27">
      <w:pPr>
        <w:spacing w:line="580" w:lineRule="exact"/>
        <w:jc w:val="center"/>
        <w:rPr>
          <w:rFonts w:ascii="黑体" w:eastAsia="黑体" w:hAnsi="黑体" w:cs="仿宋_GB2312"/>
        </w:rPr>
      </w:pPr>
    </w:p>
    <w:p w:rsidR="000E4CDD" w:rsidRPr="00810A27" w:rsidRDefault="00810A27" w:rsidP="00810A27">
      <w:pPr>
        <w:spacing w:line="580" w:lineRule="exact"/>
        <w:jc w:val="center"/>
        <w:rPr>
          <w:rFonts w:ascii="黑体" w:eastAsia="黑体" w:hAnsi="黑体"/>
        </w:rPr>
      </w:pPr>
      <w:r w:rsidRPr="00810A27">
        <w:rPr>
          <w:rFonts w:ascii="黑体" w:eastAsia="黑体" w:hAnsi="黑体" w:cs="仿宋_GB2312" w:hint="eastAsia"/>
        </w:rPr>
        <w:t>机关事业单位养老待遇银行账号变更</w:t>
      </w:r>
    </w:p>
    <w:p w:rsidR="000E4CDD" w:rsidRPr="00E77363" w:rsidRDefault="000E4CDD" w:rsidP="000E4CDD">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一、事项名称</w:t>
      </w:r>
    </w:p>
    <w:p w:rsidR="000E4CDD" w:rsidRPr="006B4C3E" w:rsidRDefault="007B3568" w:rsidP="00EF72FE">
      <w:pPr>
        <w:spacing w:line="580" w:lineRule="exact"/>
        <w:ind w:firstLineChars="200" w:firstLine="640"/>
        <w:rPr>
          <w:rFonts w:ascii="仿宋" w:eastAsia="仿宋" w:hAnsi="仿宋" w:cs="仿宋_GB2312"/>
        </w:rPr>
      </w:pPr>
      <w:r w:rsidRPr="006B4C3E">
        <w:rPr>
          <w:rFonts w:ascii="仿宋" w:eastAsia="仿宋" w:hAnsi="仿宋" w:cs="仿宋_GB2312" w:hint="eastAsia"/>
        </w:rPr>
        <w:t>机关事业单位养老待遇银行账号变更</w:t>
      </w:r>
      <w:r w:rsidR="000E4CDD" w:rsidRPr="006B4C3E">
        <w:rPr>
          <w:rFonts w:ascii="仿宋" w:eastAsia="仿宋" w:hAnsi="仿宋" w:cs="仿宋_GB2312" w:hint="eastAsia"/>
        </w:rPr>
        <w:t>。</w:t>
      </w:r>
      <w:r w:rsidR="00CC6504" w:rsidRPr="00CC6504">
        <w:rPr>
          <w:rFonts w:ascii="仿宋" w:eastAsia="仿宋" w:hAnsi="仿宋" w:cs="仿宋_GB2312" w:hint="eastAsia"/>
          <w:color w:val="FF0000"/>
        </w:rPr>
        <w:t>（本模块只适用于使用社保卡发放的退休人员，统发单</w:t>
      </w:r>
      <w:proofErr w:type="gramStart"/>
      <w:r w:rsidR="00CC6504" w:rsidRPr="00CC6504">
        <w:rPr>
          <w:rFonts w:ascii="仿宋" w:eastAsia="仿宋" w:hAnsi="仿宋" w:cs="仿宋_GB2312" w:hint="eastAsia"/>
          <w:color w:val="FF0000"/>
        </w:rPr>
        <w:t>位</w:t>
      </w:r>
      <w:r w:rsidR="00CC6504">
        <w:rPr>
          <w:rFonts w:ascii="仿宋" w:eastAsia="仿宋" w:hAnsi="仿宋" w:cs="仿宋_GB2312" w:hint="eastAsia"/>
          <w:color w:val="FF0000"/>
        </w:rPr>
        <w:t>请</w:t>
      </w:r>
      <w:r w:rsidR="00CC6504" w:rsidRPr="00CC6504">
        <w:rPr>
          <w:rFonts w:ascii="仿宋" w:eastAsia="仿宋" w:hAnsi="仿宋" w:cs="仿宋_GB2312" w:hint="eastAsia"/>
          <w:color w:val="FF0000"/>
        </w:rPr>
        <w:t>联系人社局工资</w:t>
      </w:r>
      <w:proofErr w:type="gramEnd"/>
      <w:r w:rsidR="00CC6504" w:rsidRPr="00CC6504">
        <w:rPr>
          <w:rFonts w:ascii="仿宋" w:eastAsia="仿宋" w:hAnsi="仿宋" w:cs="仿宋_GB2312" w:hint="eastAsia"/>
          <w:color w:val="FF0000"/>
        </w:rPr>
        <w:t>福利处。）</w:t>
      </w:r>
    </w:p>
    <w:p w:rsidR="000E4CDD" w:rsidRPr="00E77363" w:rsidRDefault="000E4CDD" w:rsidP="000E4CDD">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二、受理单位</w:t>
      </w:r>
    </w:p>
    <w:p w:rsidR="004965B1" w:rsidRPr="009B2CD4" w:rsidRDefault="004965B1" w:rsidP="004965B1">
      <w:pPr>
        <w:pStyle w:val="1"/>
        <w:spacing w:line="580" w:lineRule="exact"/>
        <w:ind w:firstLineChars="0" w:firstLine="631"/>
        <w:rPr>
          <w:rFonts w:ascii="仿宋" w:eastAsia="仿宋" w:hAnsi="仿宋" w:cs="仿宋_GB2312"/>
          <w:sz w:val="32"/>
          <w:szCs w:val="32"/>
        </w:rPr>
      </w:pPr>
      <w:r>
        <w:rPr>
          <w:rFonts w:ascii="仿宋" w:eastAsia="仿宋" w:hAnsi="仿宋" w:cs="仿宋_GB2312" w:hint="eastAsia"/>
          <w:sz w:val="32"/>
          <w:szCs w:val="32"/>
        </w:rPr>
        <w:t>市本级机关事业单位退休人员，由</w:t>
      </w:r>
      <w:r w:rsidRPr="009B2CD4">
        <w:rPr>
          <w:rFonts w:ascii="仿宋" w:eastAsia="仿宋" w:hAnsi="仿宋" w:cs="仿宋_GB2312" w:hint="eastAsia"/>
          <w:sz w:val="32"/>
          <w:szCs w:val="32"/>
        </w:rPr>
        <w:t>市社会保险事业中心受理。各区（市）机关事业单位退休人员，由所属区（市）社会保险事业中心受理。</w:t>
      </w:r>
    </w:p>
    <w:p w:rsidR="000E4CDD" w:rsidRPr="00E77363" w:rsidRDefault="000E4CDD" w:rsidP="000E4CDD">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三、办理依据</w:t>
      </w:r>
    </w:p>
    <w:p w:rsidR="007B3568" w:rsidRPr="007B3568" w:rsidRDefault="006B4C3E" w:rsidP="002905E2">
      <w:pPr>
        <w:widowControl/>
        <w:spacing w:line="560" w:lineRule="exact"/>
        <w:rPr>
          <w:rFonts w:ascii="仿宋" w:eastAsia="仿宋" w:hAnsi="仿宋" w:cs="宋体"/>
          <w:kern w:val="0"/>
        </w:rPr>
      </w:pPr>
      <w:r>
        <w:rPr>
          <w:rFonts w:ascii="仿宋" w:eastAsia="仿宋" w:hAnsi="仿宋" w:cs="宋体" w:hint="eastAsia"/>
          <w:kern w:val="0"/>
        </w:rPr>
        <w:t xml:space="preserve">    </w:t>
      </w:r>
      <w:r w:rsidR="00B35C32">
        <w:rPr>
          <w:rFonts w:ascii="仿宋" w:eastAsia="仿宋" w:hAnsi="仿宋" w:cs="宋体" w:hint="eastAsia"/>
          <w:kern w:val="0"/>
        </w:rPr>
        <w:t>1、</w:t>
      </w:r>
      <w:r w:rsidR="007B3568" w:rsidRPr="007B3568">
        <w:rPr>
          <w:rFonts w:ascii="仿宋" w:eastAsia="仿宋" w:hAnsi="仿宋" w:cs="宋体" w:hint="eastAsia"/>
          <w:kern w:val="0"/>
        </w:rPr>
        <w:t>《劳动和社会保障部办公厅关于进一步规范基本养老金社会化发放工作的通知》（</w:t>
      </w:r>
      <w:proofErr w:type="gramStart"/>
      <w:r w:rsidR="007B3568" w:rsidRPr="007B3568">
        <w:rPr>
          <w:rFonts w:ascii="仿宋" w:eastAsia="仿宋" w:hAnsi="仿宋" w:cs="宋体" w:hint="eastAsia"/>
          <w:kern w:val="0"/>
        </w:rPr>
        <w:t>劳</w:t>
      </w:r>
      <w:proofErr w:type="gramEnd"/>
      <w:r w:rsidR="007B3568" w:rsidRPr="007B3568">
        <w:rPr>
          <w:rFonts w:ascii="仿宋" w:eastAsia="仿宋" w:hAnsi="仿宋" w:cs="宋体" w:hint="eastAsia"/>
          <w:kern w:val="0"/>
        </w:rPr>
        <w:t>社发〔2001〕8号）；</w:t>
      </w:r>
    </w:p>
    <w:p w:rsidR="007B3568" w:rsidRPr="007B3568" w:rsidRDefault="006B4C3E" w:rsidP="002905E2">
      <w:pPr>
        <w:widowControl/>
        <w:spacing w:line="560" w:lineRule="exact"/>
        <w:rPr>
          <w:rFonts w:ascii="仿宋" w:eastAsia="仿宋" w:hAnsi="仿宋" w:cs="宋体"/>
          <w:kern w:val="0"/>
        </w:rPr>
      </w:pPr>
      <w:r>
        <w:rPr>
          <w:rFonts w:ascii="仿宋" w:eastAsia="仿宋" w:hAnsi="仿宋" w:cs="宋体" w:hint="eastAsia"/>
          <w:kern w:val="0"/>
        </w:rPr>
        <w:t xml:space="preserve">    2</w:t>
      </w:r>
      <w:r w:rsidR="00B35C32">
        <w:rPr>
          <w:rFonts w:ascii="仿宋" w:eastAsia="仿宋" w:hAnsi="仿宋" w:cs="宋体" w:hint="eastAsia"/>
          <w:kern w:val="0"/>
        </w:rPr>
        <w:t>、</w:t>
      </w:r>
      <w:r w:rsidR="007B3568" w:rsidRPr="007B3568">
        <w:rPr>
          <w:rFonts w:ascii="仿宋" w:eastAsia="仿宋" w:hAnsi="仿宋" w:cs="宋体" w:hint="eastAsia"/>
          <w:kern w:val="0"/>
        </w:rPr>
        <w:t>《关于印发〈机关事业单位工作人员基本养老保险经办规程〉的通知》（</w:t>
      </w:r>
      <w:proofErr w:type="gramStart"/>
      <w:r w:rsidR="007B3568" w:rsidRPr="007B3568">
        <w:rPr>
          <w:rFonts w:ascii="仿宋" w:eastAsia="仿宋" w:hAnsi="仿宋" w:cs="宋体" w:hint="eastAsia"/>
          <w:kern w:val="0"/>
        </w:rPr>
        <w:t>人社部</w:t>
      </w:r>
      <w:proofErr w:type="gramEnd"/>
      <w:r w:rsidR="007B3568" w:rsidRPr="007B3568">
        <w:rPr>
          <w:rFonts w:ascii="仿宋" w:eastAsia="仿宋" w:hAnsi="仿宋" w:cs="宋体" w:hint="eastAsia"/>
          <w:kern w:val="0"/>
        </w:rPr>
        <w:t>发〔2015〕32</w:t>
      </w:r>
      <w:r>
        <w:rPr>
          <w:rFonts w:ascii="仿宋" w:eastAsia="仿宋" w:hAnsi="仿宋" w:cs="宋体" w:hint="eastAsia"/>
          <w:kern w:val="0"/>
        </w:rPr>
        <w:t>号）。</w:t>
      </w:r>
    </w:p>
    <w:p w:rsidR="000E4CDD" w:rsidRPr="00E77363" w:rsidRDefault="000E4CDD" w:rsidP="00EF72FE">
      <w:pPr>
        <w:pStyle w:val="1"/>
        <w:spacing w:line="580" w:lineRule="exact"/>
        <w:ind w:firstLine="640"/>
        <w:rPr>
          <w:rFonts w:ascii="黑体" w:eastAsia="黑体" w:hAnsi="黑体" w:cs="黑体"/>
          <w:sz w:val="32"/>
          <w:szCs w:val="32"/>
        </w:rPr>
      </w:pPr>
      <w:r>
        <w:rPr>
          <w:rFonts w:ascii="黑体" w:eastAsia="黑体" w:hAnsi="黑体" w:cs="黑体" w:hint="eastAsia"/>
          <w:sz w:val="32"/>
          <w:szCs w:val="32"/>
        </w:rPr>
        <w:t>四、</w:t>
      </w:r>
      <w:r w:rsidRPr="00E77363">
        <w:rPr>
          <w:rFonts w:ascii="黑体" w:eastAsia="黑体" w:hAnsi="黑体" w:cs="黑体" w:hint="eastAsia"/>
          <w:sz w:val="32"/>
          <w:szCs w:val="32"/>
        </w:rPr>
        <w:t>申请主体</w:t>
      </w:r>
    </w:p>
    <w:p w:rsidR="005E6FE3" w:rsidRDefault="005E6FE3" w:rsidP="000E4CDD">
      <w:pPr>
        <w:pStyle w:val="1"/>
        <w:spacing w:line="580" w:lineRule="exact"/>
        <w:ind w:firstLineChars="0" w:firstLine="640"/>
        <w:rPr>
          <w:rFonts w:ascii="仿宋" w:eastAsia="仿宋" w:hAnsi="仿宋"/>
          <w:sz w:val="32"/>
          <w:szCs w:val="32"/>
        </w:rPr>
      </w:pPr>
      <w:r w:rsidRPr="005E6FE3">
        <w:rPr>
          <w:rFonts w:ascii="仿宋" w:eastAsia="仿宋" w:hAnsi="仿宋" w:cs="黑体" w:hint="eastAsia"/>
          <w:sz w:val="32"/>
          <w:szCs w:val="32"/>
        </w:rPr>
        <w:t>机关事业单位</w:t>
      </w:r>
      <w:r w:rsidRPr="0066641B">
        <w:rPr>
          <w:rFonts w:ascii="仿宋" w:eastAsia="仿宋" w:hAnsi="仿宋" w:hint="eastAsia"/>
          <w:sz w:val="32"/>
          <w:szCs w:val="32"/>
        </w:rPr>
        <w:t>退休人员人事关系所在单位。</w:t>
      </w:r>
    </w:p>
    <w:p w:rsidR="000E4CDD" w:rsidRPr="00E77363" w:rsidRDefault="000E4CDD" w:rsidP="000E4CDD">
      <w:pPr>
        <w:pStyle w:val="1"/>
        <w:spacing w:line="580" w:lineRule="exact"/>
        <w:ind w:firstLineChars="0" w:firstLine="640"/>
        <w:rPr>
          <w:rFonts w:ascii="黑体" w:eastAsia="黑体" w:hAnsi="黑体" w:cs="黑体"/>
          <w:sz w:val="32"/>
          <w:szCs w:val="32"/>
        </w:rPr>
      </w:pPr>
      <w:r w:rsidRPr="00E77363">
        <w:rPr>
          <w:rFonts w:ascii="黑体" w:eastAsia="黑体" w:hAnsi="黑体" w:cs="黑体" w:hint="eastAsia"/>
          <w:sz w:val="32"/>
          <w:szCs w:val="32"/>
        </w:rPr>
        <w:t>五、受理条件</w:t>
      </w:r>
    </w:p>
    <w:p w:rsidR="000E4CDD" w:rsidRPr="00BF4F36" w:rsidRDefault="00BF4F36" w:rsidP="00EF72FE">
      <w:pPr>
        <w:spacing w:line="580" w:lineRule="exact"/>
        <w:ind w:firstLineChars="200" w:firstLine="640"/>
        <w:rPr>
          <w:rFonts w:ascii="仿宋" w:eastAsia="仿宋" w:hAnsi="仿宋" w:cs="仿宋_GB2312"/>
        </w:rPr>
      </w:pPr>
      <w:r w:rsidRPr="00BF4F36">
        <w:rPr>
          <w:rFonts w:ascii="仿宋" w:eastAsia="仿宋" w:hAnsi="仿宋" w:cs="宋体" w:hint="eastAsia"/>
          <w:kern w:val="0"/>
          <w:szCs w:val="21"/>
        </w:rPr>
        <w:t>待遇领取人员变更待遇发放账号发生变化</w:t>
      </w:r>
      <w:r w:rsidR="00B2157A">
        <w:rPr>
          <w:rFonts w:ascii="仿宋" w:eastAsia="仿宋" w:hAnsi="仿宋" w:cs="宋体" w:hint="eastAsia"/>
          <w:kern w:val="0"/>
          <w:szCs w:val="21"/>
        </w:rPr>
        <w:t>。（非统发单位）</w:t>
      </w:r>
    </w:p>
    <w:p w:rsidR="000E4CDD" w:rsidRPr="00E77363" w:rsidRDefault="000E4CDD" w:rsidP="000E4CDD">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六、申请材料</w:t>
      </w:r>
    </w:p>
    <w:p w:rsidR="009F7441" w:rsidRDefault="001A64A1" w:rsidP="00EF72FE">
      <w:pPr>
        <w:spacing w:line="580" w:lineRule="exact"/>
        <w:ind w:firstLineChars="200" w:firstLine="640"/>
        <w:rPr>
          <w:rFonts w:ascii="仿宋" w:eastAsia="仿宋" w:hAnsi="仿宋"/>
        </w:rPr>
      </w:pPr>
      <w:r>
        <w:rPr>
          <w:rFonts w:ascii="仿宋" w:eastAsia="仿宋" w:hAnsi="仿宋" w:cs="黑体" w:hint="eastAsia"/>
        </w:rPr>
        <w:lastRenderedPageBreak/>
        <w:t>待遇发放账号维护申请表</w:t>
      </w:r>
    </w:p>
    <w:p w:rsidR="000E4CDD" w:rsidRPr="00E77363" w:rsidRDefault="000E4CDD" w:rsidP="000E4CDD">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七、办事流程</w:t>
      </w:r>
    </w:p>
    <w:p w:rsidR="00CD71BE" w:rsidRPr="00043602" w:rsidRDefault="000D2E09" w:rsidP="00CD71BE">
      <w:pPr>
        <w:pStyle w:val="1"/>
        <w:numPr>
          <w:ilvl w:val="0"/>
          <w:numId w:val="9"/>
        </w:numPr>
        <w:spacing w:line="580" w:lineRule="exact"/>
        <w:ind w:firstLineChars="0" w:firstLine="631"/>
        <w:rPr>
          <w:rFonts w:ascii="仿宋" w:eastAsia="仿宋" w:hAnsi="仿宋" w:cs="仿宋_GB2312"/>
          <w:sz w:val="32"/>
          <w:szCs w:val="32"/>
        </w:rPr>
      </w:pPr>
      <w:r>
        <w:rPr>
          <w:rFonts w:ascii="仿宋" w:eastAsia="仿宋" w:hAnsi="仿宋" w:cs="宋体" w:hint="eastAsia"/>
          <w:kern w:val="0"/>
        </w:rPr>
        <w:t xml:space="preserve"> </w:t>
      </w:r>
      <w:r w:rsidR="00CD71BE" w:rsidRPr="00043602">
        <w:rPr>
          <w:rFonts w:ascii="仿宋" w:eastAsia="仿宋" w:hAnsi="仿宋" w:cs="仿宋_GB2312" w:hint="eastAsia"/>
          <w:sz w:val="32"/>
          <w:szCs w:val="32"/>
        </w:rPr>
        <w:t>单位经办人访问青岛市人力资源社会保障局网站（http://hrss.qingdao.gov.cn/）—网上办事大厅—社保业务—选择“机关养老”—进入“机关事业单位养老待遇</w:t>
      </w:r>
      <w:r w:rsidR="00CD71BE">
        <w:rPr>
          <w:rFonts w:ascii="仿宋" w:eastAsia="仿宋" w:hAnsi="仿宋" w:cs="仿宋_GB2312" w:hint="eastAsia"/>
          <w:sz w:val="32"/>
          <w:szCs w:val="32"/>
        </w:rPr>
        <w:t>银行账号变更</w:t>
      </w:r>
      <w:r w:rsidR="00CD71BE" w:rsidRPr="00043602">
        <w:rPr>
          <w:rFonts w:ascii="仿宋" w:eastAsia="仿宋" w:hAnsi="仿宋" w:cs="仿宋_GB2312" w:hint="eastAsia"/>
          <w:sz w:val="32"/>
          <w:szCs w:val="32"/>
        </w:rPr>
        <w:t>”菜单</w:t>
      </w:r>
      <w:proofErr w:type="gramStart"/>
      <w:r w:rsidR="00CD71BE" w:rsidRPr="00043602">
        <w:rPr>
          <w:rFonts w:ascii="仿宋" w:eastAsia="仿宋" w:hAnsi="仿宋" w:cs="仿宋_GB2312" w:hint="eastAsia"/>
          <w:sz w:val="32"/>
          <w:szCs w:val="32"/>
        </w:rPr>
        <w:t>—使用</w:t>
      </w:r>
      <w:proofErr w:type="gramEnd"/>
      <w:r w:rsidR="00CD71BE" w:rsidRPr="00043602">
        <w:rPr>
          <w:rFonts w:ascii="仿宋" w:eastAsia="仿宋" w:hAnsi="仿宋" w:cs="仿宋_GB2312" w:hint="eastAsia"/>
          <w:sz w:val="32"/>
          <w:szCs w:val="32"/>
        </w:rPr>
        <w:t>单位社保编号和密码登录；</w:t>
      </w:r>
    </w:p>
    <w:p w:rsidR="00CD71BE" w:rsidRPr="00043602" w:rsidRDefault="00CD71BE" w:rsidP="00CD71BE">
      <w:pPr>
        <w:pStyle w:val="1"/>
        <w:numPr>
          <w:ilvl w:val="0"/>
          <w:numId w:val="9"/>
        </w:numPr>
        <w:spacing w:line="580" w:lineRule="exact"/>
        <w:ind w:firstLineChars="0" w:firstLine="631"/>
        <w:rPr>
          <w:rFonts w:ascii="仿宋" w:eastAsia="仿宋" w:hAnsi="仿宋" w:cs="仿宋_GB2312"/>
          <w:sz w:val="32"/>
          <w:szCs w:val="32"/>
        </w:rPr>
      </w:pPr>
      <w:r w:rsidRPr="00043602">
        <w:rPr>
          <w:rFonts w:ascii="仿宋" w:eastAsia="仿宋" w:hAnsi="仿宋" w:cs="仿宋_GB2312" w:hint="eastAsia"/>
          <w:sz w:val="32"/>
          <w:szCs w:val="32"/>
        </w:rPr>
        <w:t>查询到需要进行</w:t>
      </w:r>
      <w:r>
        <w:rPr>
          <w:rFonts w:ascii="仿宋" w:eastAsia="仿宋" w:hAnsi="仿宋" w:cs="仿宋_GB2312" w:hint="eastAsia"/>
          <w:sz w:val="32"/>
          <w:szCs w:val="32"/>
        </w:rPr>
        <w:t>银行账号变更的人员，录入新的银行账号、经办人姓名、经办人电话等</w:t>
      </w:r>
      <w:r w:rsidRPr="00043602">
        <w:rPr>
          <w:rFonts w:ascii="仿宋" w:eastAsia="仿宋" w:hAnsi="仿宋" w:cs="仿宋_GB2312" w:hint="eastAsia"/>
          <w:sz w:val="32"/>
          <w:szCs w:val="32"/>
        </w:rPr>
        <w:t>；</w:t>
      </w:r>
    </w:p>
    <w:p w:rsidR="00CD71BE" w:rsidRPr="006B2422" w:rsidRDefault="006B2422" w:rsidP="00EF72FE">
      <w:pPr>
        <w:spacing w:line="580" w:lineRule="exact"/>
        <w:ind w:firstLineChars="200" w:firstLine="640"/>
        <w:rPr>
          <w:rFonts w:ascii="仿宋" w:eastAsia="仿宋" w:hAnsi="仿宋"/>
        </w:rPr>
      </w:pPr>
      <w:r>
        <w:rPr>
          <w:rFonts w:ascii="仿宋" w:eastAsia="仿宋" w:hAnsi="仿宋" w:cs="仿宋_GB2312" w:hint="eastAsia"/>
        </w:rPr>
        <w:t>3、</w:t>
      </w:r>
      <w:r w:rsidR="00CD71BE" w:rsidRPr="00DF2B1C">
        <w:rPr>
          <w:rFonts w:ascii="仿宋" w:eastAsia="仿宋" w:hAnsi="仿宋" w:cs="仿宋_GB2312" w:hint="eastAsia"/>
        </w:rPr>
        <w:t>上传</w:t>
      </w:r>
      <w:r>
        <w:rPr>
          <w:rFonts w:ascii="仿宋" w:eastAsia="仿宋" w:hAnsi="仿宋" w:cs="仿宋_GB2312" w:hint="eastAsia"/>
        </w:rPr>
        <w:t>《</w:t>
      </w:r>
      <w:r>
        <w:rPr>
          <w:rFonts w:ascii="仿宋" w:eastAsia="仿宋" w:hAnsi="仿宋" w:cs="黑体" w:hint="eastAsia"/>
        </w:rPr>
        <w:t>待遇发放账号维护申请表》</w:t>
      </w:r>
      <w:r w:rsidR="00CD71BE" w:rsidRPr="00DF2B1C">
        <w:rPr>
          <w:rFonts w:ascii="仿宋" w:eastAsia="仿宋" w:hAnsi="仿宋" w:cs="仿宋_GB2312" w:hint="eastAsia"/>
        </w:rPr>
        <w:t>，</w:t>
      </w:r>
      <w:r w:rsidR="00CD71BE" w:rsidRPr="00043602">
        <w:rPr>
          <w:rFonts w:ascii="仿宋" w:eastAsia="仿宋" w:hAnsi="仿宋" w:cs="仿宋_GB2312" w:hint="eastAsia"/>
        </w:rPr>
        <w:t>点击“提交”；</w:t>
      </w:r>
    </w:p>
    <w:p w:rsidR="008769B4" w:rsidRDefault="00CD71BE" w:rsidP="00CD71BE">
      <w:pPr>
        <w:pStyle w:val="1"/>
        <w:spacing w:line="580" w:lineRule="exact"/>
        <w:ind w:firstLineChars="0" w:firstLine="0"/>
        <w:rPr>
          <w:rFonts w:ascii="仿宋" w:eastAsia="仿宋" w:hAnsi="仿宋" w:cs="仿宋_GB2312"/>
          <w:sz w:val="32"/>
          <w:szCs w:val="32"/>
        </w:rPr>
      </w:pPr>
      <w:r w:rsidRPr="00043602">
        <w:rPr>
          <w:rFonts w:ascii="仿宋" w:eastAsia="仿宋" w:hAnsi="仿宋" w:cs="仿宋_GB2312" w:hint="eastAsia"/>
          <w:sz w:val="32"/>
          <w:szCs w:val="32"/>
        </w:rPr>
        <w:t xml:space="preserve">    4、提交后可在“业务办理进度查询”中查询办理进度及结果。</w:t>
      </w:r>
    </w:p>
    <w:p w:rsidR="008769B4" w:rsidRDefault="008769B4">
      <w:pPr>
        <w:widowControl/>
        <w:jc w:val="left"/>
        <w:rPr>
          <w:rFonts w:ascii="仿宋" w:eastAsia="仿宋" w:hAnsi="仿宋" w:cs="仿宋_GB2312"/>
        </w:rPr>
      </w:pPr>
      <w:r>
        <w:rPr>
          <w:rFonts w:ascii="仿宋" w:eastAsia="仿宋" w:hAnsi="仿宋" w:cs="仿宋_GB2312"/>
        </w:rPr>
        <w:br w:type="page"/>
      </w:r>
      <w:r w:rsidRPr="008769B4">
        <w:rPr>
          <w:rFonts w:ascii="仿宋" w:eastAsia="仿宋" w:hAnsi="仿宋" w:cs="仿宋_GB2312"/>
          <w:noProof/>
        </w:rPr>
        <w:lastRenderedPageBreak/>
        <w:drawing>
          <wp:inline distT="0" distB="0" distL="0" distR="0">
            <wp:extent cx="5852160" cy="7490460"/>
            <wp:effectExtent l="19050" t="0" r="0" b="0"/>
            <wp:docPr id="17" name="图片 4" descr="C:\Users\Administrator\Desktop\外网操作\账号变更操作界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外网操作\账号变更操作界面.PNG"/>
                    <pic:cNvPicPr>
                      <a:picLocks noChangeAspect="1" noChangeArrowheads="1"/>
                    </pic:cNvPicPr>
                  </pic:nvPicPr>
                  <pic:blipFill>
                    <a:blip r:embed="rId16" cstate="print"/>
                    <a:srcRect/>
                    <a:stretch>
                      <a:fillRect/>
                    </a:stretch>
                  </pic:blipFill>
                  <pic:spPr bwMode="auto">
                    <a:xfrm>
                      <a:off x="0" y="0"/>
                      <a:ext cx="5852842" cy="7491333"/>
                    </a:xfrm>
                    <a:prstGeom prst="rect">
                      <a:avLst/>
                    </a:prstGeom>
                    <a:noFill/>
                    <a:ln w="9525">
                      <a:noFill/>
                      <a:miter lim="800000"/>
                      <a:headEnd/>
                      <a:tailEnd/>
                    </a:ln>
                  </pic:spPr>
                </pic:pic>
              </a:graphicData>
            </a:graphic>
          </wp:inline>
        </w:drawing>
      </w:r>
    </w:p>
    <w:p w:rsidR="008769B4" w:rsidRDefault="00194D5C">
      <w:pPr>
        <w:widowControl/>
        <w:jc w:val="left"/>
        <w:rPr>
          <w:rFonts w:ascii="仿宋" w:eastAsia="仿宋" w:hAnsi="仿宋" w:cs="仿宋_GB2312"/>
        </w:rPr>
      </w:pPr>
      <w:r>
        <w:rPr>
          <w:rFonts w:ascii="仿宋" w:eastAsia="仿宋" w:hAnsi="仿宋" w:cs="仿宋_GB2312"/>
          <w:noProof/>
        </w:rPr>
        <w:pict>
          <v:shape id="_x0000_s1052" type="#_x0000_t62" style="position:absolute;margin-left:318.25pt;margin-top:-74.45pt;width:103.2pt;height:37.8pt;z-index:251691520" adj="-1643,37829" strokecolor="red">
            <v:textbox style="mso-next-textbox:#_x0000_s1052">
              <w:txbxContent>
                <w:p w:rsidR="00CC6504" w:rsidRPr="00CC6504" w:rsidRDefault="00CC6504" w:rsidP="00CC6504">
                  <w:pPr>
                    <w:rPr>
                      <w:color w:val="FF0000"/>
                    </w:rPr>
                  </w:pPr>
                  <w:r>
                    <w:rPr>
                      <w:rFonts w:hint="eastAsia"/>
                      <w:color w:val="FF0000"/>
                    </w:rPr>
                    <w:t>填写后提交</w:t>
                  </w:r>
                </w:p>
              </w:txbxContent>
            </v:textbox>
          </v:shape>
        </w:pict>
      </w:r>
      <w:r>
        <w:rPr>
          <w:rFonts w:ascii="仿宋" w:eastAsia="仿宋" w:hAnsi="仿宋" w:cs="仿宋_GB2312"/>
          <w:noProof/>
        </w:rPr>
        <w:pict>
          <v:shape id="_x0000_s1051" type="#_x0000_t62" style="position:absolute;margin-left:200.05pt;margin-top:-264.65pt;width:103.2pt;height:37.8pt;z-index:251690496" adj="-1643,26514" strokecolor="red">
            <v:textbox style="mso-next-textbox:#_x0000_s1051">
              <w:txbxContent>
                <w:p w:rsidR="00CC6504" w:rsidRPr="00CC6504" w:rsidRDefault="00CC6504">
                  <w:pPr>
                    <w:rPr>
                      <w:color w:val="FF0000"/>
                    </w:rPr>
                  </w:pPr>
                  <w:r w:rsidRPr="00CC6504">
                    <w:rPr>
                      <w:rFonts w:hint="eastAsia"/>
                      <w:color w:val="FF0000"/>
                    </w:rPr>
                    <w:t>必须选择</w:t>
                  </w:r>
                </w:p>
              </w:txbxContent>
            </v:textbox>
          </v:shape>
        </w:pict>
      </w:r>
      <w:r>
        <w:rPr>
          <w:rFonts w:ascii="仿宋" w:eastAsia="仿宋" w:hAnsi="仿宋" w:cs="仿宋_GB2312"/>
          <w:noProof/>
        </w:rPr>
        <w:pict>
          <v:rect id="_x0000_s1050" style="position:absolute;margin-left:35.05pt;margin-top:-244.25pt;width:157.8pt;height:33.6pt;z-index:251689472" filled="f" strokecolor="red"/>
        </w:pict>
      </w:r>
      <w:r>
        <w:rPr>
          <w:rFonts w:ascii="仿宋" w:eastAsia="仿宋" w:hAnsi="仿宋" w:cs="仿宋_GB2312"/>
          <w:noProof/>
        </w:rPr>
        <w:pict>
          <v:rect id="_x0000_s1048" style="position:absolute;margin-left:30.85pt;margin-top:-70.25pt;width:268.2pt;height:33.6pt;z-index:251688448" filled="f" strokecolor="red"/>
        </w:pict>
      </w:r>
      <w:r>
        <w:rPr>
          <w:rFonts w:ascii="仿宋" w:eastAsia="仿宋" w:hAnsi="仿宋" w:cs="仿宋_GB2312"/>
          <w:noProof/>
        </w:rPr>
        <w:pict>
          <v:rect id="_x0000_s1046" style="position:absolute;margin-left:35.05pt;margin-top:-532.85pt;width:268.2pt;height:33.6pt;z-index:251686400" filled="f" strokecolor="red"/>
        </w:pict>
      </w:r>
      <w:r w:rsidR="008769B4">
        <w:rPr>
          <w:rFonts w:ascii="仿宋" w:eastAsia="仿宋" w:hAnsi="仿宋" w:cs="仿宋_GB2312"/>
        </w:rPr>
        <w:br w:type="page"/>
      </w:r>
    </w:p>
    <w:p w:rsidR="00CD71BE" w:rsidRPr="00043602" w:rsidRDefault="00CD71BE" w:rsidP="00CD71BE">
      <w:pPr>
        <w:pStyle w:val="1"/>
        <w:spacing w:line="580" w:lineRule="exact"/>
        <w:ind w:firstLineChars="0" w:firstLine="0"/>
        <w:rPr>
          <w:rFonts w:ascii="仿宋" w:eastAsia="仿宋" w:hAnsi="仿宋" w:cs="仿宋_GB2312"/>
          <w:sz w:val="32"/>
          <w:szCs w:val="32"/>
        </w:rPr>
      </w:pPr>
    </w:p>
    <w:p w:rsidR="000E4CDD" w:rsidRDefault="000E4CDD" w:rsidP="00CD71BE">
      <w:pPr>
        <w:spacing w:line="580" w:lineRule="exact"/>
        <w:rPr>
          <w:rFonts w:ascii="黑体" w:eastAsia="黑体" w:hAnsi="黑体" w:cs="黑体"/>
        </w:rPr>
      </w:pPr>
      <w:r w:rsidRPr="00E77363">
        <w:rPr>
          <w:rFonts w:ascii="黑体" w:eastAsia="黑体" w:hAnsi="黑体" w:cs="黑体" w:hint="eastAsia"/>
        </w:rPr>
        <w:t xml:space="preserve">    八、收费依据及标准</w:t>
      </w:r>
    </w:p>
    <w:p w:rsidR="005040E8" w:rsidRPr="005040E8" w:rsidRDefault="005040E8" w:rsidP="000E4CDD">
      <w:pPr>
        <w:pStyle w:val="1"/>
        <w:spacing w:line="580" w:lineRule="exact"/>
        <w:ind w:firstLineChars="0" w:firstLine="0"/>
        <w:rPr>
          <w:rFonts w:ascii="仿宋" w:eastAsia="仿宋" w:hAnsi="仿宋" w:cs="黑体"/>
          <w:sz w:val="32"/>
          <w:szCs w:val="32"/>
        </w:rPr>
      </w:pPr>
      <w:r>
        <w:rPr>
          <w:rFonts w:ascii="黑体" w:eastAsia="黑体" w:hAnsi="黑体" w:cs="黑体" w:hint="eastAsia"/>
          <w:sz w:val="32"/>
          <w:szCs w:val="32"/>
        </w:rPr>
        <w:t xml:space="preserve"> </w:t>
      </w:r>
      <w:r w:rsidRPr="005040E8">
        <w:rPr>
          <w:rFonts w:ascii="仿宋" w:eastAsia="仿宋" w:hAnsi="仿宋" w:cs="黑体" w:hint="eastAsia"/>
          <w:sz w:val="32"/>
          <w:szCs w:val="32"/>
        </w:rPr>
        <w:t xml:space="preserve">   无收费</w:t>
      </w:r>
    </w:p>
    <w:p w:rsidR="000E4CDD" w:rsidRPr="00E77363" w:rsidRDefault="000E4CDD" w:rsidP="000E4CDD">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九、办理时限</w:t>
      </w:r>
    </w:p>
    <w:p w:rsidR="000E4CDD" w:rsidRDefault="005040E8" w:rsidP="000E4CDD">
      <w:pPr>
        <w:pStyle w:val="1"/>
        <w:spacing w:line="580" w:lineRule="exact"/>
        <w:ind w:firstLineChars="0" w:firstLine="0"/>
        <w:rPr>
          <w:rFonts w:ascii="仿宋" w:eastAsia="仿宋" w:hAnsi="仿宋" w:cs="黑体"/>
          <w:sz w:val="32"/>
          <w:szCs w:val="32"/>
        </w:rPr>
      </w:pPr>
      <w:r>
        <w:rPr>
          <w:rFonts w:ascii="仿宋_GB2312" w:eastAsia="仿宋_GB2312" w:hAnsi="仿宋_GB2312" w:cs="仿宋_GB2312" w:hint="eastAsia"/>
          <w:sz w:val="32"/>
          <w:szCs w:val="32"/>
        </w:rPr>
        <w:t xml:space="preserve">    </w:t>
      </w:r>
      <w:r w:rsidR="00EF72FE" w:rsidRPr="00A66731">
        <w:rPr>
          <w:rFonts w:ascii="仿宋" w:eastAsia="仿宋" w:hAnsi="仿宋" w:cs="仿宋_GB2312" w:hint="eastAsia"/>
          <w:sz w:val="32"/>
          <w:szCs w:val="32"/>
        </w:rPr>
        <w:t>每月25日-次月10日业务审核期间即时</w:t>
      </w:r>
      <w:r w:rsidR="00EF72FE">
        <w:rPr>
          <w:rFonts w:ascii="仿宋" w:eastAsia="仿宋" w:hAnsi="仿宋" w:cs="仿宋_GB2312" w:hint="eastAsia"/>
          <w:sz w:val="32"/>
          <w:szCs w:val="32"/>
        </w:rPr>
        <w:t>受理，3个工作日内审核完成</w:t>
      </w:r>
      <w:r w:rsidR="00EF72FE" w:rsidRPr="00A66731">
        <w:rPr>
          <w:rFonts w:ascii="仿宋" w:eastAsia="仿宋" w:hAnsi="仿宋" w:cs="仿宋_GB2312" w:hint="eastAsia"/>
          <w:sz w:val="32"/>
          <w:szCs w:val="32"/>
        </w:rPr>
        <w:t>。</w:t>
      </w:r>
    </w:p>
    <w:p w:rsidR="0068795B" w:rsidRPr="00E77363" w:rsidRDefault="0068795B" w:rsidP="0068795B">
      <w:pPr>
        <w:pStyle w:val="1"/>
        <w:spacing w:line="580" w:lineRule="exact"/>
        <w:ind w:firstLineChars="0" w:firstLine="0"/>
        <w:rPr>
          <w:rFonts w:ascii="黑体" w:eastAsia="黑体" w:hAnsi="黑体" w:cs="黑体"/>
          <w:sz w:val="32"/>
          <w:szCs w:val="32"/>
        </w:rPr>
      </w:pPr>
      <w:r>
        <w:rPr>
          <w:rFonts w:ascii="黑体" w:eastAsia="黑体" w:hAnsi="黑体" w:cs="黑体" w:hint="eastAsia"/>
          <w:sz w:val="32"/>
          <w:szCs w:val="32"/>
        </w:rPr>
        <w:t xml:space="preserve">    </w:t>
      </w:r>
      <w:r w:rsidRPr="00E77363">
        <w:rPr>
          <w:rFonts w:ascii="黑体" w:eastAsia="黑体" w:hAnsi="黑体" w:cs="黑体" w:hint="eastAsia"/>
          <w:sz w:val="32"/>
          <w:szCs w:val="32"/>
        </w:rPr>
        <w:t>十、咨询电话、监督电话</w:t>
      </w:r>
    </w:p>
    <w:p w:rsidR="00C80323" w:rsidRPr="000A77D7" w:rsidRDefault="00C80323" w:rsidP="00C80323">
      <w:pPr>
        <w:pStyle w:val="1"/>
        <w:spacing w:line="580" w:lineRule="exact"/>
        <w:ind w:firstLineChars="0" w:firstLine="0"/>
        <w:rPr>
          <w:rFonts w:ascii="仿宋" w:eastAsia="仿宋" w:hAnsi="仿宋" w:cs="仿宋_GB2312"/>
          <w:sz w:val="32"/>
          <w:szCs w:val="32"/>
        </w:rPr>
      </w:pPr>
      <w:r>
        <w:rPr>
          <w:rFonts w:ascii="仿宋" w:eastAsia="仿宋" w:hAnsi="仿宋" w:cs="黑体" w:hint="eastAsia"/>
          <w:sz w:val="32"/>
          <w:szCs w:val="32"/>
        </w:rPr>
        <w:t xml:space="preserve">    </w:t>
      </w:r>
      <w:r w:rsidRPr="000A77D7">
        <w:rPr>
          <w:rFonts w:ascii="仿宋" w:eastAsia="仿宋" w:hAnsi="仿宋" w:cs="仿宋_GB2312" w:hint="eastAsia"/>
          <w:sz w:val="32"/>
          <w:szCs w:val="32"/>
        </w:rPr>
        <w:t>青岛市社会保险事业中心机关事业单位养老保险待遇处咨询电话：85762301</w:t>
      </w:r>
    </w:p>
    <w:p w:rsidR="000E4CDD" w:rsidRPr="00E77363" w:rsidRDefault="000E4CDD" w:rsidP="000E4CDD">
      <w:pPr>
        <w:pStyle w:val="1"/>
        <w:spacing w:line="580" w:lineRule="exact"/>
        <w:ind w:firstLineChars="0" w:firstLine="0"/>
        <w:rPr>
          <w:rFonts w:ascii="黑体" w:eastAsia="黑体" w:hAnsi="黑体" w:cs="黑体"/>
          <w:sz w:val="32"/>
          <w:szCs w:val="32"/>
        </w:rPr>
      </w:pPr>
      <w:r w:rsidRPr="00E77363">
        <w:rPr>
          <w:rFonts w:ascii="黑体" w:eastAsia="黑体" w:hAnsi="黑体" w:cs="黑体" w:hint="eastAsia"/>
          <w:sz w:val="32"/>
          <w:szCs w:val="32"/>
        </w:rPr>
        <w:t xml:space="preserve">    十一、办理地点</w:t>
      </w:r>
    </w:p>
    <w:p w:rsidR="00EF72FE" w:rsidRDefault="00EF72FE" w:rsidP="000E4CDD">
      <w:pPr>
        <w:pStyle w:val="1"/>
        <w:spacing w:line="580" w:lineRule="exact"/>
        <w:ind w:firstLineChars="0" w:firstLine="0"/>
        <w:rPr>
          <w:rFonts w:ascii="仿宋" w:eastAsia="仿宋" w:hAnsi="仿宋" w:cs="仿宋_GB2312"/>
          <w:sz w:val="32"/>
          <w:szCs w:val="32"/>
        </w:rPr>
      </w:pPr>
      <w:r>
        <w:rPr>
          <w:rFonts w:ascii="仿宋" w:eastAsia="仿宋" w:hAnsi="仿宋" w:cs="仿宋_GB2312" w:hint="eastAsia"/>
          <w:sz w:val="32"/>
          <w:szCs w:val="32"/>
        </w:rPr>
        <w:t xml:space="preserve">    </w:t>
      </w:r>
      <w:r w:rsidRPr="00A66731">
        <w:rPr>
          <w:rFonts w:ascii="仿宋" w:eastAsia="仿宋" w:hAnsi="仿宋" w:cs="仿宋_GB2312" w:hint="eastAsia"/>
          <w:sz w:val="32"/>
          <w:szCs w:val="32"/>
        </w:rPr>
        <w:t>青岛市人力资源社会保障局网站。</w:t>
      </w:r>
    </w:p>
    <w:p w:rsidR="000D3956" w:rsidRPr="003764AD" w:rsidRDefault="000E4CDD" w:rsidP="00C961FD">
      <w:pPr>
        <w:pStyle w:val="1"/>
        <w:spacing w:line="580" w:lineRule="exact"/>
        <w:ind w:firstLineChars="0" w:firstLine="0"/>
      </w:pPr>
      <w:r w:rsidRPr="00E77363">
        <w:rPr>
          <w:rFonts w:ascii="黑体" w:eastAsia="黑体" w:hAnsi="黑体" w:cs="黑体" w:hint="eastAsia"/>
          <w:sz w:val="32"/>
          <w:szCs w:val="32"/>
        </w:rPr>
        <w:t xml:space="preserve">  </w:t>
      </w:r>
    </w:p>
    <w:sectPr w:rsidR="000D3956" w:rsidRPr="003764AD" w:rsidSect="00AB4C6E">
      <w:footerReference w:type="even" r:id="rId17"/>
      <w:footerReference w:type="default" r:id="rId18"/>
      <w:pgSz w:w="11906" w:h="16838"/>
      <w:pgMar w:top="2098" w:right="1531" w:bottom="1814" w:left="1531" w:header="851" w:footer="1588" w:gutter="0"/>
      <w:cols w:space="720"/>
      <w:titlePg/>
      <w:docGrid w:type="lines" w:linePitch="58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D5C" w:rsidRDefault="00194D5C">
      <w:r>
        <w:separator/>
      </w:r>
    </w:p>
  </w:endnote>
  <w:endnote w:type="continuationSeparator" w:id="0">
    <w:p w:rsidR="00194D5C" w:rsidRDefault="0019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E2" w:rsidRDefault="008D24D3" w:rsidP="00AB4C6E">
    <w:pPr>
      <w:pStyle w:val="a5"/>
      <w:framePr w:wrap="around" w:vAnchor="text" w:hAnchor="margin" w:xAlign="outside" w:y="1"/>
      <w:rPr>
        <w:rStyle w:val="a3"/>
      </w:rPr>
    </w:pPr>
    <w:r>
      <w:rPr>
        <w:rStyle w:val="a3"/>
      </w:rPr>
      <w:fldChar w:fldCharType="begin"/>
    </w:r>
    <w:r w:rsidR="007613E2">
      <w:rPr>
        <w:rStyle w:val="a3"/>
      </w:rPr>
      <w:instrText xml:space="preserve">PAGE  </w:instrText>
    </w:r>
    <w:r>
      <w:rPr>
        <w:rStyle w:val="a3"/>
      </w:rPr>
      <w:fldChar w:fldCharType="end"/>
    </w:r>
  </w:p>
  <w:p w:rsidR="007613E2" w:rsidRDefault="007613E2">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E2" w:rsidRDefault="007613E2" w:rsidP="003764AD">
    <w:pPr>
      <w:pStyle w:val="a5"/>
      <w:framePr w:wrap="around" w:vAnchor="text" w:hAnchor="margin" w:xAlign="outside" w:y="1"/>
      <w:ind w:leftChars="100" w:left="320" w:rightChars="100" w:right="320"/>
      <w:rPr>
        <w:rStyle w:val="a3"/>
        <w:rFonts w:ascii="宋体" w:hAnsi="宋体"/>
        <w:sz w:val="28"/>
        <w:szCs w:val="28"/>
      </w:rPr>
    </w:pPr>
    <w:r>
      <w:rPr>
        <w:rStyle w:val="a3"/>
        <w:rFonts w:ascii="宋体" w:hAnsi="宋体" w:hint="eastAsia"/>
        <w:sz w:val="28"/>
        <w:szCs w:val="28"/>
      </w:rPr>
      <w:t xml:space="preserve">— </w:t>
    </w:r>
    <w:r w:rsidR="008D24D3">
      <w:rPr>
        <w:rStyle w:val="a3"/>
        <w:rFonts w:ascii="宋体" w:hAnsi="宋体"/>
        <w:sz w:val="28"/>
        <w:szCs w:val="28"/>
      </w:rPr>
      <w:fldChar w:fldCharType="begin"/>
    </w:r>
    <w:r>
      <w:rPr>
        <w:rStyle w:val="a3"/>
        <w:rFonts w:ascii="宋体" w:hAnsi="宋体"/>
        <w:sz w:val="28"/>
        <w:szCs w:val="28"/>
      </w:rPr>
      <w:instrText xml:space="preserve">PAGE  </w:instrText>
    </w:r>
    <w:r w:rsidR="008D24D3">
      <w:rPr>
        <w:rStyle w:val="a3"/>
        <w:rFonts w:ascii="宋体" w:hAnsi="宋体"/>
        <w:sz w:val="28"/>
        <w:szCs w:val="28"/>
      </w:rPr>
      <w:fldChar w:fldCharType="separate"/>
    </w:r>
    <w:r w:rsidR="009F718F">
      <w:rPr>
        <w:rStyle w:val="a3"/>
        <w:rFonts w:ascii="宋体" w:hAnsi="宋体"/>
        <w:noProof/>
        <w:sz w:val="28"/>
        <w:szCs w:val="28"/>
      </w:rPr>
      <w:t>21</w:t>
    </w:r>
    <w:r w:rsidR="008D24D3">
      <w:rPr>
        <w:rStyle w:val="a3"/>
        <w:rFonts w:ascii="宋体" w:hAnsi="宋体"/>
        <w:sz w:val="28"/>
        <w:szCs w:val="28"/>
      </w:rPr>
      <w:fldChar w:fldCharType="end"/>
    </w:r>
    <w:r>
      <w:rPr>
        <w:rStyle w:val="a3"/>
        <w:rFonts w:ascii="宋体" w:hAnsi="宋体" w:hint="eastAsia"/>
        <w:sz w:val="28"/>
        <w:szCs w:val="28"/>
      </w:rPr>
      <w:t xml:space="preserve"> —</w:t>
    </w:r>
  </w:p>
  <w:p w:rsidR="007613E2" w:rsidRDefault="007613E2">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D5C" w:rsidRDefault="00194D5C">
      <w:r>
        <w:separator/>
      </w:r>
    </w:p>
  </w:footnote>
  <w:footnote w:type="continuationSeparator" w:id="0">
    <w:p w:rsidR="00194D5C" w:rsidRDefault="00194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C5ABCB"/>
    <w:multiLevelType w:val="singleLevel"/>
    <w:tmpl w:val="BDC5ABCB"/>
    <w:lvl w:ilvl="0">
      <w:start w:val="3"/>
      <w:numFmt w:val="decimal"/>
      <w:suff w:val="space"/>
      <w:lvlText w:val="%1."/>
      <w:lvlJc w:val="left"/>
    </w:lvl>
  </w:abstractNum>
  <w:abstractNum w:abstractNumId="1">
    <w:nsid w:val="2F1168F0"/>
    <w:multiLevelType w:val="singleLevel"/>
    <w:tmpl w:val="5E157ACB"/>
    <w:lvl w:ilvl="0">
      <w:start w:val="1"/>
      <w:numFmt w:val="decimal"/>
      <w:suff w:val="nothing"/>
      <w:lvlText w:val="%1、"/>
      <w:lvlJc w:val="left"/>
    </w:lvl>
  </w:abstractNum>
  <w:abstractNum w:abstractNumId="2">
    <w:nsid w:val="309C1A62"/>
    <w:multiLevelType w:val="singleLevel"/>
    <w:tmpl w:val="5E157ACB"/>
    <w:lvl w:ilvl="0">
      <w:start w:val="1"/>
      <w:numFmt w:val="decimal"/>
      <w:suff w:val="nothing"/>
      <w:lvlText w:val="%1、"/>
      <w:lvlJc w:val="left"/>
    </w:lvl>
  </w:abstractNum>
  <w:abstractNum w:abstractNumId="3">
    <w:nsid w:val="3DBC0503"/>
    <w:multiLevelType w:val="singleLevel"/>
    <w:tmpl w:val="5E157ACB"/>
    <w:lvl w:ilvl="0">
      <w:start w:val="1"/>
      <w:numFmt w:val="decimal"/>
      <w:suff w:val="nothing"/>
      <w:lvlText w:val="%1、"/>
      <w:lvlJc w:val="left"/>
    </w:lvl>
  </w:abstractNum>
  <w:abstractNum w:abstractNumId="4">
    <w:nsid w:val="5E0D4F8D"/>
    <w:multiLevelType w:val="singleLevel"/>
    <w:tmpl w:val="5E0D4F8D"/>
    <w:lvl w:ilvl="0">
      <w:start w:val="4"/>
      <w:numFmt w:val="chineseCounting"/>
      <w:suff w:val="nothing"/>
      <w:lvlText w:val="%1、"/>
      <w:lvlJc w:val="left"/>
    </w:lvl>
  </w:abstractNum>
  <w:abstractNum w:abstractNumId="5">
    <w:nsid w:val="5E0D8FE8"/>
    <w:multiLevelType w:val="singleLevel"/>
    <w:tmpl w:val="5E0D8FE8"/>
    <w:lvl w:ilvl="0">
      <w:start w:val="3"/>
      <w:numFmt w:val="chineseCounting"/>
      <w:suff w:val="nothing"/>
      <w:lvlText w:val="%1、"/>
      <w:lvlJc w:val="left"/>
    </w:lvl>
  </w:abstractNum>
  <w:abstractNum w:abstractNumId="6">
    <w:nsid w:val="5E157ACB"/>
    <w:multiLevelType w:val="singleLevel"/>
    <w:tmpl w:val="5E157ACB"/>
    <w:lvl w:ilvl="0">
      <w:start w:val="1"/>
      <w:numFmt w:val="decimal"/>
      <w:suff w:val="nothing"/>
      <w:lvlText w:val="%1、"/>
      <w:lvlJc w:val="left"/>
    </w:lvl>
  </w:abstractNum>
  <w:abstractNum w:abstractNumId="7">
    <w:nsid w:val="6640025B"/>
    <w:multiLevelType w:val="singleLevel"/>
    <w:tmpl w:val="5E157ACB"/>
    <w:lvl w:ilvl="0">
      <w:start w:val="1"/>
      <w:numFmt w:val="decimal"/>
      <w:suff w:val="nothing"/>
      <w:lvlText w:val="%1、"/>
      <w:lvlJc w:val="left"/>
    </w:lvl>
  </w:abstractNum>
  <w:abstractNum w:abstractNumId="8">
    <w:nsid w:val="711DA925"/>
    <w:multiLevelType w:val="singleLevel"/>
    <w:tmpl w:val="711DA925"/>
    <w:lvl w:ilvl="0">
      <w:start w:val="2"/>
      <w:numFmt w:val="chineseCounting"/>
      <w:suff w:val="nothing"/>
      <w:lvlText w:val="%1、"/>
      <w:lvlJc w:val="left"/>
      <w:rPr>
        <w:rFonts w:hint="eastAsia"/>
      </w:rPr>
    </w:lvl>
  </w:abstractNum>
  <w:num w:numId="1">
    <w:abstractNumId w:val="8"/>
  </w:num>
  <w:num w:numId="2">
    <w:abstractNumId w:val="0"/>
  </w:num>
  <w:num w:numId="3">
    <w:abstractNumId w:val="5"/>
  </w:num>
  <w:num w:numId="4">
    <w:abstractNumId w:val="4"/>
  </w:num>
  <w:num w:numId="5">
    <w:abstractNumId w:val="6"/>
  </w:num>
  <w:num w:numId="6">
    <w:abstractNumId w:val="1"/>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352F"/>
    <w:rsid w:val="0001303A"/>
    <w:rsid w:val="00043602"/>
    <w:rsid w:val="00087856"/>
    <w:rsid w:val="000A77D7"/>
    <w:rsid w:val="000D2E09"/>
    <w:rsid w:val="000D3123"/>
    <w:rsid w:val="000D3956"/>
    <w:rsid w:val="000E21B2"/>
    <w:rsid w:val="000E4CDD"/>
    <w:rsid w:val="000F338B"/>
    <w:rsid w:val="001001E7"/>
    <w:rsid w:val="0010695E"/>
    <w:rsid w:val="00130393"/>
    <w:rsid w:val="00135709"/>
    <w:rsid w:val="001801BD"/>
    <w:rsid w:val="00194D5C"/>
    <w:rsid w:val="001A130C"/>
    <w:rsid w:val="001A16C3"/>
    <w:rsid w:val="001A64A1"/>
    <w:rsid w:val="001C07F3"/>
    <w:rsid w:val="001D1C5D"/>
    <w:rsid w:val="001E047E"/>
    <w:rsid w:val="00220057"/>
    <w:rsid w:val="00225633"/>
    <w:rsid w:val="00233144"/>
    <w:rsid w:val="00242A83"/>
    <w:rsid w:val="00246D4F"/>
    <w:rsid w:val="00272A8F"/>
    <w:rsid w:val="002870C6"/>
    <w:rsid w:val="002905E2"/>
    <w:rsid w:val="002C6095"/>
    <w:rsid w:val="002C7D30"/>
    <w:rsid w:val="002D103D"/>
    <w:rsid w:val="002D6FA0"/>
    <w:rsid w:val="002E68EA"/>
    <w:rsid w:val="003000BE"/>
    <w:rsid w:val="00302FA2"/>
    <w:rsid w:val="0031730D"/>
    <w:rsid w:val="00327066"/>
    <w:rsid w:val="003764AD"/>
    <w:rsid w:val="00384923"/>
    <w:rsid w:val="003A48D3"/>
    <w:rsid w:val="003B06F6"/>
    <w:rsid w:val="003B27A7"/>
    <w:rsid w:val="003D2A34"/>
    <w:rsid w:val="003F11D7"/>
    <w:rsid w:val="00461B7E"/>
    <w:rsid w:val="004965B1"/>
    <w:rsid w:val="004A3F0A"/>
    <w:rsid w:val="004B4712"/>
    <w:rsid w:val="004C3669"/>
    <w:rsid w:val="004C6587"/>
    <w:rsid w:val="004D29A1"/>
    <w:rsid w:val="004F0A04"/>
    <w:rsid w:val="004F1872"/>
    <w:rsid w:val="004F5D0B"/>
    <w:rsid w:val="005040E8"/>
    <w:rsid w:val="00507D2D"/>
    <w:rsid w:val="00531A0F"/>
    <w:rsid w:val="00560383"/>
    <w:rsid w:val="00562741"/>
    <w:rsid w:val="00564BC7"/>
    <w:rsid w:val="0059740C"/>
    <w:rsid w:val="00597690"/>
    <w:rsid w:val="005A7219"/>
    <w:rsid w:val="005C0BE1"/>
    <w:rsid w:val="005C3595"/>
    <w:rsid w:val="005D560E"/>
    <w:rsid w:val="005E6FE3"/>
    <w:rsid w:val="005F4280"/>
    <w:rsid w:val="006405EC"/>
    <w:rsid w:val="00642A32"/>
    <w:rsid w:val="00664959"/>
    <w:rsid w:val="0066641B"/>
    <w:rsid w:val="00675A85"/>
    <w:rsid w:val="0068795B"/>
    <w:rsid w:val="00695B1B"/>
    <w:rsid w:val="006B2422"/>
    <w:rsid w:val="006B4C3E"/>
    <w:rsid w:val="006D7287"/>
    <w:rsid w:val="006F1E4C"/>
    <w:rsid w:val="00712ACB"/>
    <w:rsid w:val="00731018"/>
    <w:rsid w:val="007613E2"/>
    <w:rsid w:val="00794A2A"/>
    <w:rsid w:val="007B3568"/>
    <w:rsid w:val="007D0F9A"/>
    <w:rsid w:val="007D346D"/>
    <w:rsid w:val="007F29C2"/>
    <w:rsid w:val="00807BFA"/>
    <w:rsid w:val="00810A27"/>
    <w:rsid w:val="00811BCA"/>
    <w:rsid w:val="008769B4"/>
    <w:rsid w:val="008B12AD"/>
    <w:rsid w:val="008C2F5F"/>
    <w:rsid w:val="008D24D3"/>
    <w:rsid w:val="008D6C3C"/>
    <w:rsid w:val="008F01A7"/>
    <w:rsid w:val="00903472"/>
    <w:rsid w:val="00905655"/>
    <w:rsid w:val="0091031A"/>
    <w:rsid w:val="00932451"/>
    <w:rsid w:val="009417F5"/>
    <w:rsid w:val="009446D7"/>
    <w:rsid w:val="00954FEE"/>
    <w:rsid w:val="00972C78"/>
    <w:rsid w:val="00977E5B"/>
    <w:rsid w:val="009B2CD4"/>
    <w:rsid w:val="009B7814"/>
    <w:rsid w:val="009F718F"/>
    <w:rsid w:val="009F7441"/>
    <w:rsid w:val="00A66731"/>
    <w:rsid w:val="00A73FEA"/>
    <w:rsid w:val="00A87725"/>
    <w:rsid w:val="00AB4C6E"/>
    <w:rsid w:val="00AB67E6"/>
    <w:rsid w:val="00AC1BBF"/>
    <w:rsid w:val="00AD249A"/>
    <w:rsid w:val="00B01129"/>
    <w:rsid w:val="00B2157A"/>
    <w:rsid w:val="00B233E4"/>
    <w:rsid w:val="00B35C32"/>
    <w:rsid w:val="00B37E39"/>
    <w:rsid w:val="00B5177F"/>
    <w:rsid w:val="00BC33E0"/>
    <w:rsid w:val="00BC3ACB"/>
    <w:rsid w:val="00BC4ACC"/>
    <w:rsid w:val="00BF352F"/>
    <w:rsid w:val="00BF3AAC"/>
    <w:rsid w:val="00BF4F36"/>
    <w:rsid w:val="00BF6A01"/>
    <w:rsid w:val="00C007CD"/>
    <w:rsid w:val="00C12597"/>
    <w:rsid w:val="00C13834"/>
    <w:rsid w:val="00C3041F"/>
    <w:rsid w:val="00C567D3"/>
    <w:rsid w:val="00C620AF"/>
    <w:rsid w:val="00C80323"/>
    <w:rsid w:val="00C90667"/>
    <w:rsid w:val="00C961FD"/>
    <w:rsid w:val="00CC6504"/>
    <w:rsid w:val="00CD6B46"/>
    <w:rsid w:val="00CD71BE"/>
    <w:rsid w:val="00D1244F"/>
    <w:rsid w:val="00D63A11"/>
    <w:rsid w:val="00D7186F"/>
    <w:rsid w:val="00D920DB"/>
    <w:rsid w:val="00DD21CE"/>
    <w:rsid w:val="00DF08AD"/>
    <w:rsid w:val="00DF2B1C"/>
    <w:rsid w:val="00E7557E"/>
    <w:rsid w:val="00EA6D6D"/>
    <w:rsid w:val="00EB4157"/>
    <w:rsid w:val="00EF27EE"/>
    <w:rsid w:val="00EF4CB5"/>
    <w:rsid w:val="00EF72FE"/>
    <w:rsid w:val="00F02041"/>
    <w:rsid w:val="00F12D76"/>
    <w:rsid w:val="00F30A24"/>
    <w:rsid w:val="00F62747"/>
    <w:rsid w:val="00FE29EE"/>
    <w:rsid w:val="07F44F34"/>
    <w:rsid w:val="0BF32DA5"/>
    <w:rsid w:val="267D5F62"/>
    <w:rsid w:val="2F2E6EAD"/>
    <w:rsid w:val="48B3438D"/>
    <w:rsid w:val="59F36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allout" idref="#AutoShape 13"/>
        <o:r id="V:Rule2" type="callout" idref="#AutoShape 14"/>
        <o:r id="V:Rule3" type="callout" idref="#AutoShape 12"/>
        <o:r id="V:Rule4" type="callout" idref="#_x0000_s1037"/>
        <o:r id="V:Rule5" type="callout" idref="#_x0000_s1038"/>
        <o:r id="V:Rule6" type="callout" idref="#_x0000_s1040"/>
        <o:r id="V:Rule7" type="callout" idref="#_x0000_s1043"/>
        <o:r id="V:Rule8" type="callout" idref="#_x0000_s1044"/>
        <o:r id="V:Rule9" type="callout" idref="#_x0000_s1052"/>
        <o:r id="V:Rule10" type="callout" idref="#_x0000_s1051"/>
        <o:r id="V:Rule11" type="connector" idref="#AutoShap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1E4C"/>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F1E4C"/>
  </w:style>
  <w:style w:type="paragraph" w:styleId="a4">
    <w:name w:val="header"/>
    <w:basedOn w:val="a"/>
    <w:rsid w:val="006F1E4C"/>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6F1E4C"/>
    <w:pPr>
      <w:tabs>
        <w:tab w:val="center" w:pos="4153"/>
        <w:tab w:val="right" w:pos="8306"/>
      </w:tabs>
      <w:snapToGrid w:val="0"/>
      <w:jc w:val="left"/>
    </w:pPr>
    <w:rPr>
      <w:sz w:val="18"/>
      <w:szCs w:val="18"/>
    </w:rPr>
  </w:style>
  <w:style w:type="paragraph" w:customStyle="1" w:styleId="1">
    <w:name w:val="列出段落1"/>
    <w:basedOn w:val="a"/>
    <w:qFormat/>
    <w:rsid w:val="000E4CDD"/>
    <w:pPr>
      <w:ind w:firstLineChars="200" w:firstLine="420"/>
    </w:pPr>
    <w:rPr>
      <w:rFonts w:ascii="等线" w:eastAsia="等线" w:hAnsi="等线"/>
      <w:sz w:val="21"/>
      <w:szCs w:val="22"/>
    </w:rPr>
  </w:style>
  <w:style w:type="character" w:customStyle="1" w:styleId="Char">
    <w:name w:val="页脚 Char"/>
    <w:link w:val="a5"/>
    <w:uiPriority w:val="99"/>
    <w:rsid w:val="007B3568"/>
    <w:rPr>
      <w:kern w:val="2"/>
      <w:sz w:val="18"/>
      <w:szCs w:val="18"/>
    </w:rPr>
  </w:style>
  <w:style w:type="character" w:styleId="a6">
    <w:name w:val="Hyperlink"/>
    <w:uiPriority w:val="99"/>
    <w:unhideWhenUsed/>
    <w:rsid w:val="005040E8"/>
    <w:rPr>
      <w:color w:val="0563C1"/>
      <w:u w:val="single"/>
    </w:rPr>
  </w:style>
  <w:style w:type="paragraph" w:styleId="a7">
    <w:name w:val="Balloon Text"/>
    <w:basedOn w:val="a"/>
    <w:link w:val="Char0"/>
    <w:rsid w:val="00675A85"/>
    <w:rPr>
      <w:sz w:val="18"/>
      <w:szCs w:val="18"/>
    </w:rPr>
  </w:style>
  <w:style w:type="character" w:customStyle="1" w:styleId="Char0">
    <w:name w:val="批注框文本 Char"/>
    <w:basedOn w:val="a0"/>
    <w:link w:val="a7"/>
    <w:rsid w:val="00675A8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1E4C"/>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F1E4C"/>
  </w:style>
  <w:style w:type="paragraph" w:styleId="a4">
    <w:name w:val="header"/>
    <w:basedOn w:val="a"/>
    <w:rsid w:val="006F1E4C"/>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6F1E4C"/>
    <w:pPr>
      <w:tabs>
        <w:tab w:val="center" w:pos="4153"/>
        <w:tab w:val="right" w:pos="8306"/>
      </w:tabs>
      <w:snapToGrid w:val="0"/>
      <w:jc w:val="left"/>
    </w:pPr>
    <w:rPr>
      <w:sz w:val="18"/>
      <w:szCs w:val="18"/>
    </w:rPr>
  </w:style>
  <w:style w:type="paragraph" w:customStyle="1" w:styleId="1">
    <w:name w:val="列出段落1"/>
    <w:basedOn w:val="a"/>
    <w:qFormat/>
    <w:rsid w:val="000E4CDD"/>
    <w:pPr>
      <w:ind w:firstLineChars="200" w:firstLine="420"/>
    </w:pPr>
    <w:rPr>
      <w:rFonts w:ascii="等线" w:eastAsia="等线" w:hAnsi="等线"/>
      <w:sz w:val="21"/>
      <w:szCs w:val="22"/>
    </w:rPr>
  </w:style>
  <w:style w:type="character" w:customStyle="1" w:styleId="Char">
    <w:name w:val="页脚 Char"/>
    <w:link w:val="a5"/>
    <w:uiPriority w:val="99"/>
    <w:rsid w:val="007B3568"/>
    <w:rPr>
      <w:kern w:val="2"/>
      <w:sz w:val="18"/>
      <w:szCs w:val="18"/>
    </w:rPr>
  </w:style>
  <w:style w:type="character" w:styleId="a6">
    <w:name w:val="Hyperlink"/>
    <w:uiPriority w:val="99"/>
    <w:unhideWhenUsed/>
    <w:rsid w:val="005040E8"/>
    <w:rPr>
      <w:color w:val="0563C1"/>
      <w:u w:val="single"/>
    </w:rPr>
  </w:style>
  <w:style w:type="paragraph" w:styleId="a7">
    <w:name w:val="Balloon Text"/>
    <w:basedOn w:val="a"/>
    <w:link w:val="Char0"/>
    <w:rsid w:val="00675A85"/>
    <w:rPr>
      <w:sz w:val="18"/>
      <w:szCs w:val="18"/>
    </w:rPr>
  </w:style>
  <w:style w:type="character" w:customStyle="1" w:styleId="Char0">
    <w:name w:val="批注框文本 Char"/>
    <w:basedOn w:val="a0"/>
    <w:link w:val="a7"/>
    <w:rsid w:val="00675A8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644">
      <w:bodyDiv w:val="1"/>
      <w:marLeft w:val="0"/>
      <w:marRight w:val="0"/>
      <w:marTop w:val="0"/>
      <w:marBottom w:val="0"/>
      <w:divBdr>
        <w:top w:val="none" w:sz="0" w:space="0" w:color="auto"/>
        <w:left w:val="none" w:sz="0" w:space="0" w:color="auto"/>
        <w:bottom w:val="none" w:sz="0" w:space="0" w:color="auto"/>
        <w:right w:val="none" w:sz="0" w:space="0" w:color="auto"/>
      </w:divBdr>
    </w:div>
    <w:div w:id="287245806">
      <w:bodyDiv w:val="1"/>
      <w:marLeft w:val="0"/>
      <w:marRight w:val="0"/>
      <w:marTop w:val="0"/>
      <w:marBottom w:val="0"/>
      <w:divBdr>
        <w:top w:val="none" w:sz="0" w:space="0" w:color="auto"/>
        <w:left w:val="none" w:sz="0" w:space="0" w:color="auto"/>
        <w:bottom w:val="none" w:sz="0" w:space="0" w:color="auto"/>
        <w:right w:val="none" w:sz="0" w:space="0" w:color="auto"/>
      </w:divBdr>
    </w:div>
    <w:div w:id="1059330488">
      <w:bodyDiv w:val="1"/>
      <w:marLeft w:val="0"/>
      <w:marRight w:val="0"/>
      <w:marTop w:val="0"/>
      <w:marBottom w:val="0"/>
      <w:divBdr>
        <w:top w:val="none" w:sz="0" w:space="0" w:color="auto"/>
        <w:left w:val="none" w:sz="0" w:space="0" w:color="auto"/>
        <w:bottom w:val="none" w:sz="0" w:space="0" w:color="auto"/>
        <w:right w:val="none" w:sz="0" w:space="0" w:color="auto"/>
      </w:divBdr>
    </w:div>
    <w:div w:id="1695619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3780</Characters>
  <Application>Microsoft Office Word</Application>
  <DocSecurity>0</DocSecurity>
  <Lines>31</Lines>
  <Paragraphs>8</Paragraphs>
  <ScaleCrop>false</ScaleCrop>
  <Company>MC SYSTEM</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dcterms:created xsi:type="dcterms:W3CDTF">2020-01-31T02:50:00Z</dcterms:created>
  <dcterms:modified xsi:type="dcterms:W3CDTF">2020-02-07T03:05:00Z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